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468" w:rsidRPr="000122ED" w:rsidRDefault="002B3468" w:rsidP="007C2810">
      <w:pPr>
        <w:adjustRightInd w:val="0"/>
        <w:snapToGrid w:val="0"/>
        <w:rPr>
          <w:rFonts w:ascii="华文中宋" w:eastAsia="华文中宋" w:hAnsi="华文中宋"/>
          <w:sz w:val="30"/>
          <w:szCs w:val="30"/>
        </w:rPr>
      </w:pPr>
    </w:p>
    <w:p w:rsidR="002B3468" w:rsidRDefault="002B3468" w:rsidP="002B3468">
      <w:pPr>
        <w:adjustRightInd w:val="0"/>
        <w:snapToGrid w:val="0"/>
        <w:jc w:val="center"/>
        <w:rPr>
          <w:rFonts w:ascii="华文中宋" w:eastAsia="华文中宋" w:hAnsi="华文中宋"/>
          <w:b/>
          <w:color w:val="FF0000"/>
          <w:sz w:val="72"/>
          <w:szCs w:val="72"/>
        </w:rPr>
      </w:pPr>
    </w:p>
    <w:p w:rsidR="002B3468" w:rsidRPr="00E5138F" w:rsidRDefault="004E7A96" w:rsidP="002B3468">
      <w:pPr>
        <w:adjustRightInd w:val="0"/>
        <w:snapToGrid w:val="0"/>
        <w:jc w:val="center"/>
        <w:rPr>
          <w:rFonts w:ascii="仿宋_GB2312" w:eastAsia="仿宋_GB2312"/>
          <w:sz w:val="28"/>
          <w:szCs w:val="28"/>
        </w:rPr>
      </w:pPr>
      <w:r w:rsidRPr="004E7A96">
        <w:rPr>
          <w:rFonts w:ascii="华文中宋" w:eastAsia="华文中宋" w:hAnsi="华文中宋"/>
          <w:b/>
          <w:color w:val="FF0000"/>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2pt;height:36.75pt" fillcolor="red" strokecolor="red">
            <v:shadow color="#868686"/>
            <v:textpath style="font-family:&quot;华文中宋&quot;;font-size:32pt;v-text-spacing:72090f;v-text-kern:t" trim="t" fitpath="t" string="北京理工大学党建研究会"/>
          </v:shape>
        </w:pict>
      </w:r>
    </w:p>
    <w:p w:rsidR="002B3468" w:rsidRDefault="002B3468" w:rsidP="002B3468">
      <w:pPr>
        <w:adjustRightInd w:val="0"/>
        <w:snapToGrid w:val="0"/>
        <w:jc w:val="center"/>
        <w:rPr>
          <w:rFonts w:ascii="仿宋_GB2312" w:eastAsia="仿宋_GB2312"/>
          <w:color w:val="000000"/>
          <w:sz w:val="28"/>
          <w:szCs w:val="28"/>
        </w:rPr>
      </w:pPr>
    </w:p>
    <w:p w:rsidR="002B3468" w:rsidRDefault="002B3468" w:rsidP="002B3468">
      <w:pPr>
        <w:adjustRightInd w:val="0"/>
        <w:snapToGrid w:val="0"/>
        <w:jc w:val="center"/>
        <w:rPr>
          <w:rFonts w:ascii="仿宋_GB2312" w:eastAsia="仿宋_GB2312"/>
          <w:color w:val="000000"/>
          <w:sz w:val="28"/>
          <w:szCs w:val="28"/>
        </w:rPr>
      </w:pPr>
    </w:p>
    <w:p w:rsidR="002B3468" w:rsidRDefault="002B3468" w:rsidP="002B3468">
      <w:pPr>
        <w:adjustRightInd w:val="0"/>
        <w:snapToGrid w:val="0"/>
        <w:jc w:val="center"/>
        <w:rPr>
          <w:rFonts w:ascii="仿宋_GB2312" w:eastAsia="仿宋_GB2312"/>
          <w:color w:val="000000"/>
          <w:sz w:val="28"/>
          <w:szCs w:val="28"/>
        </w:rPr>
      </w:pPr>
    </w:p>
    <w:p w:rsidR="002B3468" w:rsidRDefault="00002C8C" w:rsidP="002B3468">
      <w:pPr>
        <w:adjustRightInd w:val="0"/>
        <w:snapToGrid w:val="0"/>
        <w:jc w:val="center"/>
        <w:rPr>
          <w:rFonts w:ascii="仿宋_GB2312" w:eastAsia="仿宋_GB2312"/>
          <w:color w:val="000000"/>
          <w:sz w:val="28"/>
          <w:szCs w:val="28"/>
        </w:rPr>
      </w:pPr>
      <w:r w:rsidRPr="00002C8C">
        <w:rPr>
          <w:rFonts w:ascii="仿宋_GB2312" w:eastAsia="仿宋_GB2312" w:hint="eastAsia"/>
          <w:color w:val="000000"/>
          <w:sz w:val="28"/>
          <w:szCs w:val="28"/>
        </w:rPr>
        <w:t>党研会发</w:t>
      </w:r>
      <w:r>
        <w:rPr>
          <w:rFonts w:ascii="仿宋_GB2312" w:eastAsia="仿宋_GB2312" w:hint="eastAsia"/>
          <w:color w:val="000000"/>
          <w:sz w:val="28"/>
          <w:szCs w:val="28"/>
        </w:rPr>
        <w:t>〔</w:t>
      </w:r>
      <w:r w:rsidRPr="00002C8C">
        <w:rPr>
          <w:rFonts w:ascii="仿宋_GB2312" w:eastAsia="仿宋_GB2312" w:hint="eastAsia"/>
          <w:color w:val="000000"/>
          <w:sz w:val="28"/>
          <w:szCs w:val="28"/>
        </w:rPr>
        <w:t>201</w:t>
      </w:r>
      <w:r w:rsidR="00697791">
        <w:rPr>
          <w:rFonts w:ascii="仿宋_GB2312" w:eastAsia="仿宋_GB2312" w:hint="eastAsia"/>
          <w:color w:val="000000"/>
          <w:sz w:val="28"/>
          <w:szCs w:val="28"/>
        </w:rPr>
        <w:t>4</w:t>
      </w:r>
      <w:r>
        <w:rPr>
          <w:rFonts w:ascii="仿宋_GB2312" w:eastAsia="仿宋_GB2312" w:hint="eastAsia"/>
          <w:color w:val="000000"/>
          <w:sz w:val="28"/>
          <w:szCs w:val="28"/>
        </w:rPr>
        <w:t>〕</w:t>
      </w:r>
      <w:r w:rsidR="00697791">
        <w:rPr>
          <w:rFonts w:ascii="仿宋_GB2312" w:eastAsia="仿宋_GB2312" w:hint="eastAsia"/>
          <w:color w:val="000000"/>
          <w:sz w:val="28"/>
          <w:szCs w:val="28"/>
        </w:rPr>
        <w:t>2</w:t>
      </w:r>
      <w:r w:rsidRPr="00002C8C">
        <w:rPr>
          <w:rFonts w:ascii="仿宋_GB2312" w:eastAsia="仿宋_GB2312" w:hint="eastAsia"/>
          <w:color w:val="000000"/>
          <w:sz w:val="28"/>
          <w:szCs w:val="28"/>
        </w:rPr>
        <w:t>号</w:t>
      </w:r>
    </w:p>
    <w:p w:rsidR="002B3468" w:rsidRPr="005D4736" w:rsidRDefault="002B3468" w:rsidP="002B3468">
      <w:pPr>
        <w:adjustRightInd w:val="0"/>
        <w:snapToGrid w:val="0"/>
        <w:jc w:val="center"/>
        <w:rPr>
          <w:rFonts w:ascii="仿宋_GB2312" w:eastAsia="仿宋_GB2312" w:hAnsi="华文中宋"/>
          <w:b/>
          <w:sz w:val="28"/>
          <w:szCs w:val="28"/>
        </w:rPr>
      </w:pPr>
    </w:p>
    <w:p w:rsidR="002B3468" w:rsidRPr="00F758BE" w:rsidRDefault="004E7A96" w:rsidP="002B3468">
      <w:pPr>
        <w:adjustRightInd w:val="0"/>
        <w:snapToGrid w:val="0"/>
        <w:spacing w:line="480" w:lineRule="exact"/>
        <w:jc w:val="center"/>
        <w:rPr>
          <w:rFonts w:ascii="宋体" w:hAnsi="宋体"/>
          <w:color w:val="FF0000"/>
          <w:sz w:val="36"/>
          <w:szCs w:val="36"/>
        </w:rPr>
      </w:pPr>
      <w:r w:rsidRPr="004E7A96">
        <w:rPr>
          <w:rFonts w:ascii="宋体" w:hAnsi="宋体"/>
          <w:b/>
          <w:noProof/>
          <w:color w:val="FF0000"/>
          <w:sz w:val="36"/>
          <w:szCs w:val="36"/>
        </w:rPr>
        <w:pict>
          <v:line id="_x0000_s1026" style="position:absolute;left:0;text-align:left;z-index:251657216" from="-22.8pt,13.05pt" to="192.65pt,13.05pt" strokecolor="red" strokeweight="2pt"/>
        </w:pict>
      </w:r>
      <w:r w:rsidRPr="004E7A96">
        <w:rPr>
          <w:rFonts w:ascii="宋体" w:hAnsi="宋体"/>
          <w:b/>
          <w:noProof/>
          <w:color w:val="FF0000"/>
          <w:sz w:val="36"/>
          <w:szCs w:val="36"/>
        </w:rPr>
        <w:pict>
          <v:line id="_x0000_s1027" style="position:absolute;left:0;text-align:left;z-index:251658240" from="222.4pt,13.05pt" to="437.85pt,13.05pt" strokecolor="red" strokeweight="2pt"/>
        </w:pict>
      </w:r>
      <w:r w:rsidR="002B3468" w:rsidRPr="00F758BE">
        <w:rPr>
          <w:rFonts w:ascii="宋体" w:hAnsi="宋体" w:hint="eastAsia"/>
          <w:b/>
          <w:color w:val="FF0000"/>
          <w:sz w:val="36"/>
          <w:szCs w:val="36"/>
        </w:rPr>
        <w:t>★</w:t>
      </w:r>
    </w:p>
    <w:p w:rsidR="00002C8C" w:rsidRPr="00697791" w:rsidRDefault="00002C8C" w:rsidP="00106122">
      <w:pPr>
        <w:spacing w:beforeLines="100" w:afterLines="100"/>
        <w:jc w:val="center"/>
        <w:rPr>
          <w:rFonts w:ascii="华文中宋" w:eastAsia="华文中宋" w:hAnsi="华文中宋"/>
          <w:sz w:val="40"/>
          <w:szCs w:val="44"/>
        </w:rPr>
      </w:pPr>
      <w:r w:rsidRPr="00697791">
        <w:rPr>
          <w:rFonts w:ascii="华文中宋" w:eastAsia="华文中宋" w:hAnsi="华文中宋"/>
          <w:sz w:val="40"/>
          <w:szCs w:val="44"/>
        </w:rPr>
        <w:t>关于</w:t>
      </w:r>
      <w:r w:rsidR="00265345" w:rsidRPr="00697791">
        <w:rPr>
          <w:rFonts w:ascii="华文中宋" w:eastAsia="华文中宋" w:hAnsi="华文中宋" w:hint="eastAsia"/>
          <w:sz w:val="40"/>
          <w:szCs w:val="44"/>
        </w:rPr>
        <w:t>申报</w:t>
      </w:r>
      <w:r w:rsidRPr="00697791">
        <w:rPr>
          <w:rFonts w:eastAsia="华文中宋"/>
          <w:sz w:val="40"/>
          <w:szCs w:val="44"/>
        </w:rPr>
        <w:t>201</w:t>
      </w:r>
      <w:r w:rsidR="00697791" w:rsidRPr="00697791">
        <w:rPr>
          <w:rFonts w:eastAsia="华文中宋"/>
          <w:sz w:val="40"/>
          <w:szCs w:val="44"/>
        </w:rPr>
        <w:t>4</w:t>
      </w:r>
      <w:r w:rsidRPr="00697791">
        <w:rPr>
          <w:rFonts w:ascii="华文中宋" w:eastAsia="华文中宋" w:hAnsi="华文中宋"/>
          <w:sz w:val="40"/>
          <w:szCs w:val="44"/>
        </w:rPr>
        <w:t>年</w:t>
      </w:r>
      <w:r w:rsidR="00265345" w:rsidRPr="00697791">
        <w:rPr>
          <w:rFonts w:ascii="华文中宋" w:eastAsia="华文中宋" w:hAnsi="华文中宋" w:hint="eastAsia"/>
          <w:sz w:val="40"/>
          <w:szCs w:val="44"/>
        </w:rPr>
        <w:t>度党建</w:t>
      </w:r>
      <w:r w:rsidRPr="00697791">
        <w:rPr>
          <w:rFonts w:ascii="华文中宋" w:eastAsia="华文中宋" w:hAnsi="华文中宋"/>
          <w:sz w:val="40"/>
          <w:szCs w:val="44"/>
        </w:rPr>
        <w:t>研究课题的通知</w:t>
      </w:r>
    </w:p>
    <w:p w:rsidR="00002C8C" w:rsidRPr="00697791" w:rsidRDefault="00002C8C" w:rsidP="00697791">
      <w:pPr>
        <w:rPr>
          <w:rFonts w:ascii="仿宋_GB2312" w:eastAsia="仿宋_GB2312"/>
          <w:sz w:val="32"/>
          <w:szCs w:val="32"/>
        </w:rPr>
      </w:pPr>
      <w:r w:rsidRPr="00697791">
        <w:rPr>
          <w:rFonts w:ascii="仿宋_GB2312" w:eastAsia="仿宋_GB2312" w:hint="eastAsia"/>
          <w:sz w:val="32"/>
          <w:szCs w:val="32"/>
        </w:rPr>
        <w:t>各</w:t>
      </w:r>
      <w:r w:rsidR="00857D5C" w:rsidRPr="00697791">
        <w:rPr>
          <w:rFonts w:ascii="仿宋_GB2312" w:eastAsia="仿宋_GB2312" w:hint="eastAsia"/>
          <w:sz w:val="32"/>
          <w:szCs w:val="32"/>
        </w:rPr>
        <w:t>基层党委、党总支、直属党支部</w:t>
      </w:r>
      <w:r w:rsidRPr="00697791">
        <w:rPr>
          <w:rFonts w:ascii="仿宋_GB2312" w:eastAsia="仿宋_GB2312" w:hint="eastAsia"/>
          <w:sz w:val="32"/>
          <w:szCs w:val="32"/>
        </w:rPr>
        <w:t>：</w:t>
      </w:r>
    </w:p>
    <w:p w:rsidR="00002C8C" w:rsidRPr="00697791" w:rsidRDefault="00002C8C" w:rsidP="00697791">
      <w:pPr>
        <w:ind w:firstLineChars="200" w:firstLine="640"/>
        <w:rPr>
          <w:rFonts w:ascii="仿宋_GB2312" w:eastAsia="仿宋_GB2312"/>
          <w:sz w:val="32"/>
          <w:szCs w:val="32"/>
        </w:rPr>
      </w:pPr>
      <w:r w:rsidRPr="00697791">
        <w:rPr>
          <w:rFonts w:ascii="仿宋_GB2312" w:eastAsia="仿宋_GB2312" w:hAnsi="宋体" w:hint="eastAsia"/>
          <w:color w:val="000000"/>
          <w:sz w:val="32"/>
          <w:szCs w:val="32"/>
        </w:rPr>
        <w:t>根据学校</w:t>
      </w:r>
      <w:r w:rsidR="00692ED8" w:rsidRPr="00697791">
        <w:rPr>
          <w:rFonts w:ascii="仿宋_GB2312" w:eastAsia="仿宋_GB2312" w:hAnsi="宋体" w:hint="eastAsia"/>
          <w:color w:val="000000"/>
          <w:sz w:val="32"/>
          <w:szCs w:val="32"/>
        </w:rPr>
        <w:t>党建研究会年度工作安排</w:t>
      </w:r>
      <w:r w:rsidRPr="00697791">
        <w:rPr>
          <w:rFonts w:ascii="仿宋_GB2312" w:eastAsia="仿宋_GB2312" w:hAnsi="宋体" w:hint="eastAsia"/>
          <w:color w:val="000000"/>
          <w:sz w:val="32"/>
          <w:szCs w:val="32"/>
        </w:rPr>
        <w:t>，就</w:t>
      </w:r>
      <w:r w:rsidR="00692ED8" w:rsidRPr="00697791">
        <w:rPr>
          <w:rFonts w:ascii="仿宋_GB2312" w:eastAsia="仿宋_GB2312" w:hAnsi="宋体" w:hint="eastAsia"/>
          <w:color w:val="000000"/>
          <w:sz w:val="32"/>
          <w:szCs w:val="32"/>
        </w:rPr>
        <w:t>面向各基层党组织</w:t>
      </w:r>
      <w:r w:rsidR="00697791">
        <w:rPr>
          <w:rFonts w:ascii="仿宋_GB2312" w:eastAsia="仿宋_GB2312" w:hAnsi="宋体" w:hint="eastAsia"/>
          <w:color w:val="000000"/>
          <w:sz w:val="32"/>
          <w:szCs w:val="32"/>
        </w:rPr>
        <w:t>征集</w:t>
      </w:r>
      <w:r w:rsidRPr="00697791">
        <w:rPr>
          <w:rFonts w:ascii="仿宋_GB2312" w:eastAsia="仿宋_GB2312" w:hint="eastAsia"/>
          <w:color w:val="000000"/>
          <w:sz w:val="32"/>
          <w:szCs w:val="32"/>
        </w:rPr>
        <w:t>201</w:t>
      </w:r>
      <w:r w:rsidR="00697791">
        <w:rPr>
          <w:rFonts w:ascii="仿宋_GB2312" w:eastAsia="仿宋_GB2312" w:hint="eastAsia"/>
          <w:color w:val="000000"/>
          <w:sz w:val="32"/>
          <w:szCs w:val="32"/>
        </w:rPr>
        <w:t>4</w:t>
      </w:r>
      <w:r w:rsidRPr="00697791">
        <w:rPr>
          <w:rFonts w:ascii="仿宋_GB2312" w:eastAsia="仿宋_GB2312" w:hAnsi="宋体" w:hint="eastAsia"/>
          <w:color w:val="000000"/>
          <w:sz w:val="32"/>
          <w:szCs w:val="32"/>
        </w:rPr>
        <w:t>年</w:t>
      </w:r>
      <w:r w:rsidR="00A855AF" w:rsidRPr="00697791">
        <w:rPr>
          <w:rFonts w:ascii="仿宋_GB2312" w:eastAsia="仿宋_GB2312" w:hAnsi="宋体" w:hint="eastAsia"/>
          <w:color w:val="000000"/>
          <w:sz w:val="32"/>
          <w:szCs w:val="32"/>
        </w:rPr>
        <w:t>度</w:t>
      </w:r>
      <w:r w:rsidRPr="00697791">
        <w:rPr>
          <w:rFonts w:ascii="仿宋_GB2312" w:eastAsia="仿宋_GB2312" w:hAnsi="宋体" w:hint="eastAsia"/>
          <w:color w:val="000000"/>
          <w:sz w:val="32"/>
          <w:szCs w:val="32"/>
        </w:rPr>
        <w:t>党建研究课题</w:t>
      </w:r>
      <w:r w:rsidR="00307100" w:rsidRPr="00697791">
        <w:rPr>
          <w:rFonts w:ascii="仿宋_GB2312" w:eastAsia="仿宋_GB2312" w:hAnsi="宋体" w:hint="eastAsia"/>
          <w:color w:val="000000"/>
          <w:sz w:val="32"/>
          <w:szCs w:val="32"/>
        </w:rPr>
        <w:t>。</w:t>
      </w:r>
    </w:p>
    <w:p w:rsidR="00307100" w:rsidRPr="00697791" w:rsidRDefault="00307100" w:rsidP="00697791">
      <w:pPr>
        <w:ind w:firstLineChars="200" w:firstLine="640"/>
        <w:rPr>
          <w:rFonts w:ascii="仿宋_GB2312" w:eastAsia="仿宋_GB2312"/>
          <w:sz w:val="32"/>
          <w:szCs w:val="32"/>
        </w:rPr>
      </w:pPr>
      <w:r w:rsidRPr="00697791">
        <w:rPr>
          <w:rFonts w:ascii="仿宋_GB2312" w:eastAsia="仿宋_GB2312" w:hint="eastAsia"/>
          <w:sz w:val="32"/>
          <w:szCs w:val="32"/>
        </w:rPr>
        <w:t>为</w:t>
      </w:r>
      <w:r w:rsidR="008E25D0" w:rsidRPr="00697791">
        <w:rPr>
          <w:rFonts w:ascii="仿宋_GB2312" w:eastAsia="仿宋_GB2312" w:hint="eastAsia"/>
          <w:sz w:val="32"/>
          <w:szCs w:val="32"/>
        </w:rPr>
        <w:t>进一步优化课题结构，明确</w:t>
      </w:r>
      <w:r w:rsidR="008E25D0" w:rsidRPr="00697791">
        <w:rPr>
          <w:rFonts w:ascii="仿宋_GB2312" w:eastAsia="仿宋_GB2312" w:hint="eastAsia"/>
          <w:bCs/>
          <w:sz w:val="32"/>
          <w:szCs w:val="32"/>
        </w:rPr>
        <w:t>研究</w:t>
      </w:r>
      <w:r w:rsidR="008E25D0" w:rsidRPr="00697791">
        <w:rPr>
          <w:rFonts w:ascii="仿宋_GB2312" w:eastAsia="仿宋_GB2312" w:hint="eastAsia"/>
          <w:sz w:val="32"/>
          <w:szCs w:val="32"/>
        </w:rPr>
        <w:t>目标，</w:t>
      </w:r>
      <w:r w:rsidR="00364384" w:rsidRPr="00697791">
        <w:rPr>
          <w:rFonts w:ascii="仿宋_GB2312" w:eastAsia="仿宋_GB2312" w:hint="eastAsia"/>
          <w:sz w:val="32"/>
          <w:szCs w:val="32"/>
        </w:rPr>
        <w:t>请</w:t>
      </w:r>
      <w:r w:rsidRPr="00697791">
        <w:rPr>
          <w:rFonts w:ascii="仿宋_GB2312" w:eastAsia="仿宋_GB2312" w:hint="eastAsia"/>
          <w:sz w:val="32"/>
          <w:szCs w:val="32"/>
        </w:rPr>
        <w:t>申报</w:t>
      </w:r>
      <w:r w:rsidR="008E25D0" w:rsidRPr="00697791">
        <w:rPr>
          <w:rFonts w:ascii="仿宋_GB2312" w:eastAsia="仿宋_GB2312" w:hint="eastAsia"/>
          <w:sz w:val="32"/>
          <w:szCs w:val="32"/>
        </w:rPr>
        <w:t>单位或个人</w:t>
      </w:r>
      <w:r w:rsidR="00364384" w:rsidRPr="00697791">
        <w:rPr>
          <w:rFonts w:ascii="仿宋_GB2312" w:eastAsia="仿宋_GB2312" w:hint="eastAsia"/>
          <w:sz w:val="32"/>
          <w:szCs w:val="32"/>
        </w:rPr>
        <w:t>根据《党建研究会</w:t>
      </w:r>
      <w:r w:rsidR="001B2FD6">
        <w:rPr>
          <w:rFonts w:ascii="仿宋_GB2312" w:eastAsia="仿宋_GB2312" w:hint="eastAsia"/>
          <w:sz w:val="32"/>
          <w:szCs w:val="32"/>
        </w:rPr>
        <w:t>2014</w:t>
      </w:r>
      <w:r w:rsidR="00A855AF" w:rsidRPr="00697791">
        <w:rPr>
          <w:rFonts w:ascii="仿宋_GB2312" w:eastAsia="仿宋_GB2312" w:hint="eastAsia"/>
          <w:sz w:val="32"/>
          <w:szCs w:val="32"/>
        </w:rPr>
        <w:t>年度</w:t>
      </w:r>
      <w:r w:rsidR="00364384" w:rsidRPr="00697791">
        <w:rPr>
          <w:rFonts w:ascii="仿宋_GB2312" w:eastAsia="仿宋_GB2312" w:hint="eastAsia"/>
          <w:sz w:val="32"/>
          <w:szCs w:val="32"/>
        </w:rPr>
        <w:t>课题指南》（附件一）</w:t>
      </w:r>
      <w:r w:rsidRPr="00697791">
        <w:rPr>
          <w:rFonts w:ascii="仿宋_GB2312" w:eastAsia="仿宋_GB2312" w:hint="eastAsia"/>
          <w:sz w:val="32"/>
          <w:szCs w:val="32"/>
        </w:rPr>
        <w:t>相关内容自拟课题题目，自愿报名。研究会将</w:t>
      </w:r>
      <w:r w:rsidR="008E25D0" w:rsidRPr="00697791">
        <w:rPr>
          <w:rFonts w:ascii="仿宋_GB2312" w:eastAsia="仿宋_GB2312" w:hint="eastAsia"/>
          <w:sz w:val="32"/>
          <w:szCs w:val="32"/>
        </w:rPr>
        <w:t>组织专家</w:t>
      </w:r>
      <w:r w:rsidRPr="00697791">
        <w:rPr>
          <w:rFonts w:ascii="仿宋_GB2312" w:eastAsia="仿宋_GB2312" w:hint="eastAsia"/>
          <w:sz w:val="32"/>
          <w:szCs w:val="32"/>
        </w:rPr>
        <w:t>根据申报课题进行统筹，确定立项方案后通知开题立项。</w:t>
      </w:r>
    </w:p>
    <w:p w:rsidR="00695FA0" w:rsidRPr="00697791" w:rsidRDefault="00695FA0" w:rsidP="00697791">
      <w:pPr>
        <w:ind w:firstLineChars="200" w:firstLine="640"/>
        <w:rPr>
          <w:rFonts w:ascii="仿宋_GB2312" w:eastAsia="仿宋_GB2312"/>
          <w:b/>
          <w:bCs/>
          <w:sz w:val="32"/>
          <w:szCs w:val="32"/>
        </w:rPr>
      </w:pPr>
      <w:r w:rsidRPr="00697791">
        <w:rPr>
          <w:rFonts w:ascii="仿宋_GB2312" w:eastAsia="仿宋_GB2312" w:hint="eastAsia"/>
          <w:sz w:val="32"/>
          <w:szCs w:val="32"/>
        </w:rPr>
        <w:t>课题申报截至201</w:t>
      </w:r>
      <w:r w:rsidR="001B2FD6">
        <w:rPr>
          <w:rFonts w:ascii="仿宋_GB2312" w:eastAsia="仿宋_GB2312" w:hint="eastAsia"/>
          <w:sz w:val="32"/>
          <w:szCs w:val="32"/>
        </w:rPr>
        <w:t>4</w:t>
      </w:r>
      <w:r w:rsidRPr="00697791">
        <w:rPr>
          <w:rFonts w:ascii="仿宋_GB2312" w:eastAsia="仿宋_GB2312" w:hint="eastAsia"/>
          <w:sz w:val="32"/>
          <w:szCs w:val="32"/>
        </w:rPr>
        <w:t>年</w:t>
      </w:r>
      <w:r w:rsidR="00CE7240" w:rsidRPr="00697791">
        <w:rPr>
          <w:rFonts w:ascii="仿宋_GB2312" w:eastAsia="仿宋_GB2312" w:hint="eastAsia"/>
          <w:sz w:val="32"/>
          <w:szCs w:val="32"/>
        </w:rPr>
        <w:t>3</w:t>
      </w:r>
      <w:r w:rsidRPr="00697791">
        <w:rPr>
          <w:rFonts w:ascii="仿宋_GB2312" w:eastAsia="仿宋_GB2312" w:hint="eastAsia"/>
          <w:sz w:val="32"/>
          <w:szCs w:val="32"/>
        </w:rPr>
        <w:t>月</w:t>
      </w:r>
      <w:r w:rsidR="00106122">
        <w:rPr>
          <w:rFonts w:ascii="仿宋_GB2312" w:eastAsia="仿宋_GB2312" w:hint="eastAsia"/>
          <w:sz w:val="32"/>
          <w:szCs w:val="32"/>
        </w:rPr>
        <w:t>11</w:t>
      </w:r>
      <w:r w:rsidRPr="00697791">
        <w:rPr>
          <w:rFonts w:ascii="仿宋_GB2312" w:eastAsia="仿宋_GB2312" w:hint="eastAsia"/>
          <w:sz w:val="32"/>
          <w:szCs w:val="32"/>
        </w:rPr>
        <w:t>日</w:t>
      </w:r>
      <w:r w:rsidR="00364384" w:rsidRPr="00697791">
        <w:rPr>
          <w:rFonts w:ascii="仿宋_GB2312" w:eastAsia="仿宋_GB2312" w:hint="eastAsia"/>
          <w:sz w:val="32"/>
          <w:szCs w:val="32"/>
        </w:rPr>
        <w:t>（星期</w:t>
      </w:r>
      <w:r w:rsidR="00106122">
        <w:rPr>
          <w:rFonts w:ascii="仿宋_GB2312" w:eastAsia="仿宋_GB2312" w:hint="eastAsia"/>
          <w:sz w:val="32"/>
          <w:szCs w:val="32"/>
        </w:rPr>
        <w:t>二</w:t>
      </w:r>
      <w:r w:rsidR="00364384" w:rsidRPr="00697791">
        <w:rPr>
          <w:rFonts w:ascii="仿宋_GB2312" w:eastAsia="仿宋_GB2312" w:hint="eastAsia"/>
          <w:sz w:val="32"/>
          <w:szCs w:val="32"/>
        </w:rPr>
        <w:t>）</w:t>
      </w:r>
      <w:r w:rsidRPr="00697791">
        <w:rPr>
          <w:rFonts w:ascii="仿宋_GB2312" w:eastAsia="仿宋_GB2312" w:hint="eastAsia"/>
          <w:sz w:val="32"/>
          <w:szCs w:val="32"/>
        </w:rPr>
        <w:t>，请</w:t>
      </w:r>
      <w:r w:rsidR="00364384" w:rsidRPr="00697791">
        <w:rPr>
          <w:rFonts w:ascii="仿宋_GB2312" w:eastAsia="仿宋_GB2312" w:hint="eastAsia"/>
          <w:sz w:val="32"/>
          <w:szCs w:val="32"/>
        </w:rPr>
        <w:t>于截止日期前</w:t>
      </w:r>
      <w:r w:rsidRPr="00697791">
        <w:rPr>
          <w:rFonts w:ascii="仿宋_GB2312" w:eastAsia="仿宋_GB2312" w:hint="eastAsia"/>
          <w:sz w:val="32"/>
          <w:szCs w:val="32"/>
        </w:rPr>
        <w:t>将《</w:t>
      </w:r>
      <w:r w:rsidRPr="00697791">
        <w:rPr>
          <w:rFonts w:ascii="仿宋_GB2312" w:eastAsia="仿宋_GB2312" w:hint="eastAsia"/>
          <w:bCs/>
          <w:sz w:val="32"/>
          <w:szCs w:val="32"/>
        </w:rPr>
        <w:t>201</w:t>
      </w:r>
      <w:r w:rsidR="00697791">
        <w:rPr>
          <w:rFonts w:ascii="仿宋_GB2312" w:eastAsia="仿宋_GB2312" w:hint="eastAsia"/>
          <w:bCs/>
          <w:sz w:val="32"/>
          <w:szCs w:val="32"/>
        </w:rPr>
        <w:t>4</w:t>
      </w:r>
      <w:r w:rsidRPr="00697791">
        <w:rPr>
          <w:rFonts w:ascii="仿宋_GB2312" w:eastAsia="仿宋_GB2312" w:hint="eastAsia"/>
          <w:bCs/>
          <w:sz w:val="32"/>
          <w:szCs w:val="32"/>
        </w:rPr>
        <w:t>年度党建研究课题申报表》（附件二）</w:t>
      </w:r>
      <w:r w:rsidRPr="00697791">
        <w:rPr>
          <w:rFonts w:ascii="仿宋_GB2312" w:eastAsia="仿宋_GB2312" w:hint="eastAsia"/>
          <w:sz w:val="32"/>
          <w:szCs w:val="32"/>
        </w:rPr>
        <w:t>电子版发至指定邮箱。</w:t>
      </w:r>
    </w:p>
    <w:p w:rsidR="00697791" w:rsidRDefault="00002C8C" w:rsidP="00697791">
      <w:pPr>
        <w:ind w:firstLineChars="200" w:firstLine="640"/>
        <w:rPr>
          <w:rFonts w:ascii="仿宋_GB2312" w:eastAsia="仿宋_GB2312"/>
          <w:sz w:val="32"/>
          <w:szCs w:val="32"/>
        </w:rPr>
      </w:pPr>
      <w:r w:rsidRPr="00697791">
        <w:rPr>
          <w:rFonts w:ascii="仿宋_GB2312" w:eastAsia="仿宋_GB2312" w:hAnsi="宋体" w:hint="eastAsia"/>
          <w:sz w:val="32"/>
          <w:szCs w:val="32"/>
        </w:rPr>
        <w:t>联系人：</w:t>
      </w:r>
      <w:r w:rsidRPr="00697791">
        <w:rPr>
          <w:rFonts w:ascii="仿宋_GB2312" w:eastAsia="仿宋_GB2312" w:hint="eastAsia"/>
          <w:sz w:val="32"/>
          <w:szCs w:val="32"/>
        </w:rPr>
        <w:t xml:space="preserve"> </w:t>
      </w:r>
      <w:r w:rsidR="00E86F34">
        <w:rPr>
          <w:rFonts w:ascii="仿宋_GB2312" w:eastAsia="仿宋_GB2312" w:hint="eastAsia"/>
          <w:sz w:val="32"/>
          <w:szCs w:val="32"/>
        </w:rPr>
        <w:t>周晓菲</w:t>
      </w:r>
    </w:p>
    <w:p w:rsidR="00002C8C" w:rsidRPr="00697791" w:rsidRDefault="00002C8C" w:rsidP="00697791">
      <w:pPr>
        <w:ind w:firstLineChars="200" w:firstLine="640"/>
        <w:rPr>
          <w:rFonts w:ascii="仿宋_GB2312" w:eastAsia="仿宋_GB2312"/>
          <w:sz w:val="32"/>
          <w:szCs w:val="32"/>
        </w:rPr>
      </w:pPr>
      <w:r w:rsidRPr="00697791">
        <w:rPr>
          <w:rFonts w:ascii="仿宋_GB2312" w:eastAsia="仿宋_GB2312" w:hAnsi="宋体" w:hint="eastAsia"/>
          <w:sz w:val="32"/>
          <w:szCs w:val="32"/>
        </w:rPr>
        <w:t>联系电话：</w:t>
      </w:r>
      <w:r w:rsidR="00E86F34">
        <w:rPr>
          <w:rFonts w:ascii="仿宋_GB2312" w:eastAsia="仿宋_GB2312" w:hAnsi="宋体" w:hint="eastAsia"/>
          <w:sz w:val="32"/>
          <w:szCs w:val="32"/>
        </w:rPr>
        <w:t>68918860</w:t>
      </w:r>
    </w:p>
    <w:p w:rsidR="001B2FD6" w:rsidRDefault="00002C8C" w:rsidP="001B2FD6">
      <w:pPr>
        <w:ind w:firstLineChars="200" w:firstLine="640"/>
        <w:rPr>
          <w:rFonts w:ascii="仿宋_GB2312" w:eastAsia="仿宋_GB2312"/>
          <w:sz w:val="32"/>
          <w:szCs w:val="32"/>
        </w:rPr>
      </w:pPr>
      <w:r w:rsidRPr="00697791">
        <w:rPr>
          <w:rFonts w:ascii="仿宋_GB2312" w:eastAsia="仿宋_GB2312" w:hAnsi="宋体" w:hint="eastAsia"/>
          <w:sz w:val="32"/>
          <w:szCs w:val="32"/>
        </w:rPr>
        <w:t>党建研究会工作邮箱：</w:t>
      </w:r>
      <w:r w:rsidR="001B2FD6" w:rsidRPr="001B2FD6">
        <w:rPr>
          <w:rFonts w:eastAsia="仿宋_GB2312"/>
          <w:sz w:val="32"/>
          <w:szCs w:val="32"/>
        </w:rPr>
        <w:t>bitdjyj@163.com</w:t>
      </w:r>
    </w:p>
    <w:p w:rsidR="001B2FD6" w:rsidRPr="001B2FD6" w:rsidRDefault="001B2FD6" w:rsidP="001B2FD6">
      <w:pPr>
        <w:ind w:firstLineChars="200" w:firstLine="640"/>
        <w:rPr>
          <w:rFonts w:ascii="仿宋_GB2312" w:eastAsia="仿宋_GB2312"/>
          <w:sz w:val="32"/>
          <w:szCs w:val="32"/>
        </w:rPr>
      </w:pPr>
      <w:r>
        <w:rPr>
          <w:rFonts w:ascii="仿宋_GB2312" w:eastAsia="仿宋_GB2312" w:hint="eastAsia"/>
          <w:sz w:val="32"/>
          <w:szCs w:val="32"/>
        </w:rPr>
        <w:lastRenderedPageBreak/>
        <w:t>附件一：</w:t>
      </w:r>
      <w:r w:rsidRPr="001B2FD6">
        <w:rPr>
          <w:rFonts w:ascii="仿宋_GB2312" w:eastAsia="仿宋_GB2312" w:hint="eastAsia"/>
          <w:sz w:val="32"/>
          <w:szCs w:val="32"/>
        </w:rPr>
        <w:t>党建研究会</w:t>
      </w:r>
      <w:r w:rsidRPr="001B2FD6">
        <w:rPr>
          <w:rFonts w:ascii="仿宋_GB2312" w:eastAsia="仿宋_GB2312"/>
          <w:sz w:val="32"/>
          <w:szCs w:val="32"/>
        </w:rPr>
        <w:t>2014</w:t>
      </w:r>
      <w:r w:rsidRPr="001B2FD6">
        <w:rPr>
          <w:rFonts w:ascii="仿宋_GB2312" w:eastAsia="仿宋_GB2312" w:hint="eastAsia"/>
          <w:sz w:val="32"/>
          <w:szCs w:val="32"/>
        </w:rPr>
        <w:t>年度课题指南</w:t>
      </w:r>
    </w:p>
    <w:p w:rsidR="001B2FD6" w:rsidRPr="001B2FD6" w:rsidRDefault="001B2FD6" w:rsidP="00106122">
      <w:pPr>
        <w:spacing w:afterLines="50" w:line="440" w:lineRule="exact"/>
        <w:ind w:firstLineChars="200" w:firstLine="640"/>
        <w:rPr>
          <w:rFonts w:ascii="华文中宋" w:eastAsia="华文中宋" w:hAnsi="华文中宋"/>
          <w:bCs/>
          <w:sz w:val="32"/>
          <w:szCs w:val="32"/>
        </w:rPr>
      </w:pPr>
      <w:r>
        <w:rPr>
          <w:rFonts w:ascii="仿宋_GB2312" w:eastAsia="仿宋_GB2312" w:hint="eastAsia"/>
          <w:sz w:val="32"/>
          <w:szCs w:val="32"/>
        </w:rPr>
        <w:t>附件二：</w:t>
      </w:r>
      <w:r w:rsidRPr="001B2FD6">
        <w:rPr>
          <w:rFonts w:ascii="仿宋_GB2312" w:eastAsia="仿宋_GB2312"/>
          <w:sz w:val="32"/>
          <w:szCs w:val="32"/>
        </w:rPr>
        <w:t>201</w:t>
      </w:r>
      <w:r w:rsidRPr="001B2FD6">
        <w:rPr>
          <w:rFonts w:ascii="仿宋_GB2312" w:eastAsia="仿宋_GB2312" w:hint="eastAsia"/>
          <w:sz w:val="32"/>
          <w:szCs w:val="32"/>
        </w:rPr>
        <w:t>4年度党建研究课题申报表</w:t>
      </w:r>
    </w:p>
    <w:p w:rsidR="001B2FD6" w:rsidRPr="001B2FD6" w:rsidRDefault="001B2FD6" w:rsidP="00697791">
      <w:pPr>
        <w:ind w:firstLineChars="200" w:firstLine="640"/>
        <w:rPr>
          <w:rFonts w:ascii="仿宋_GB2312" w:eastAsia="仿宋_GB2312"/>
          <w:sz w:val="32"/>
          <w:szCs w:val="32"/>
        </w:rPr>
      </w:pPr>
    </w:p>
    <w:p w:rsidR="00002C8C" w:rsidRPr="008F54D8" w:rsidRDefault="008F54D8" w:rsidP="008F54D8">
      <w:pPr>
        <w:wordWrap w:val="0"/>
        <w:jc w:val="right"/>
        <w:rPr>
          <w:rFonts w:ascii="仿宋_GB2312" w:eastAsia="仿宋_GB2312" w:hAnsi="宋体"/>
          <w:sz w:val="32"/>
          <w:szCs w:val="32"/>
        </w:rPr>
      </w:pPr>
      <w:r>
        <w:rPr>
          <w:rFonts w:ascii="仿宋_GB2312" w:eastAsia="仿宋_GB2312" w:hint="eastAsia"/>
          <w:sz w:val="32"/>
          <w:szCs w:val="32"/>
        </w:rPr>
        <w:t xml:space="preserve">                     北京理工大学</w:t>
      </w:r>
      <w:r w:rsidR="00002C8C" w:rsidRPr="00697791">
        <w:rPr>
          <w:rFonts w:ascii="仿宋_GB2312" w:eastAsia="仿宋_GB2312" w:hAnsi="宋体" w:hint="eastAsia"/>
          <w:sz w:val="32"/>
          <w:szCs w:val="32"/>
        </w:rPr>
        <w:t>党建研究会</w:t>
      </w:r>
      <w:r w:rsidR="00697791">
        <w:rPr>
          <w:rFonts w:ascii="仿宋_GB2312" w:eastAsia="仿宋_GB2312" w:hAnsi="宋体" w:hint="eastAsia"/>
          <w:sz w:val="32"/>
          <w:szCs w:val="32"/>
        </w:rPr>
        <w:t xml:space="preserve">  </w:t>
      </w:r>
    </w:p>
    <w:p w:rsidR="00002C8C" w:rsidRPr="008F54D8" w:rsidRDefault="008F54D8" w:rsidP="008F54D8">
      <w:pPr>
        <w:ind w:firstLineChars="150" w:firstLine="480"/>
        <w:jc w:val="center"/>
        <w:outlineLvl w:val="0"/>
        <w:rPr>
          <w:rFonts w:ascii="仿宋_GB2312" w:eastAsia="仿宋_GB2312"/>
          <w:sz w:val="32"/>
          <w:szCs w:val="32"/>
        </w:rPr>
      </w:pPr>
      <w:r>
        <w:rPr>
          <w:rFonts w:ascii="仿宋_GB2312" w:eastAsia="仿宋_GB2312" w:hint="eastAsia"/>
          <w:sz w:val="32"/>
          <w:szCs w:val="32"/>
        </w:rPr>
        <w:t xml:space="preserve">                     </w:t>
      </w:r>
      <w:r w:rsidR="00002C8C" w:rsidRPr="00697791">
        <w:rPr>
          <w:rFonts w:ascii="仿宋_GB2312" w:eastAsia="仿宋_GB2312" w:hint="eastAsia"/>
          <w:sz w:val="32"/>
          <w:szCs w:val="32"/>
        </w:rPr>
        <w:t>201</w:t>
      </w:r>
      <w:r w:rsidR="00697791">
        <w:rPr>
          <w:rFonts w:ascii="仿宋_GB2312" w:eastAsia="仿宋_GB2312" w:hint="eastAsia"/>
          <w:sz w:val="32"/>
          <w:szCs w:val="32"/>
        </w:rPr>
        <w:t>4</w:t>
      </w:r>
      <w:r w:rsidR="00002C8C" w:rsidRPr="00697791">
        <w:rPr>
          <w:rFonts w:ascii="仿宋_GB2312" w:eastAsia="仿宋_GB2312" w:hAnsi="宋体" w:hint="eastAsia"/>
          <w:sz w:val="32"/>
          <w:szCs w:val="32"/>
        </w:rPr>
        <w:t>年</w:t>
      </w:r>
      <w:r w:rsidR="00697791">
        <w:rPr>
          <w:rFonts w:ascii="仿宋_GB2312" w:eastAsia="仿宋_GB2312" w:hint="eastAsia"/>
          <w:sz w:val="32"/>
          <w:szCs w:val="32"/>
        </w:rPr>
        <w:t>2</w:t>
      </w:r>
      <w:r w:rsidR="00002C8C" w:rsidRPr="00697791">
        <w:rPr>
          <w:rFonts w:ascii="仿宋_GB2312" w:eastAsia="仿宋_GB2312" w:hAnsi="宋体" w:hint="eastAsia"/>
          <w:sz w:val="32"/>
          <w:szCs w:val="32"/>
        </w:rPr>
        <w:t>月</w:t>
      </w:r>
      <w:r w:rsidR="008B54BA">
        <w:rPr>
          <w:rFonts w:ascii="仿宋_GB2312" w:eastAsia="仿宋_GB2312" w:hAnsi="宋体" w:hint="eastAsia"/>
          <w:sz w:val="32"/>
          <w:szCs w:val="32"/>
        </w:rPr>
        <w:t>28</w:t>
      </w:r>
      <w:r w:rsidR="00002C8C" w:rsidRPr="00697791">
        <w:rPr>
          <w:rFonts w:ascii="仿宋_GB2312" w:eastAsia="仿宋_GB2312" w:hAnsi="宋体" w:hint="eastAsia"/>
          <w:sz w:val="32"/>
          <w:szCs w:val="32"/>
        </w:rPr>
        <w:t>日</w:t>
      </w:r>
    </w:p>
    <w:p w:rsidR="00FE10F8" w:rsidRDefault="00604857">
      <w:pPr>
        <w:widowControl/>
        <w:jc w:val="left"/>
        <w:rPr>
          <w:rFonts w:ascii="仿宋_GB2312" w:eastAsia="仿宋_GB2312" w:hAnsi="华文中宋"/>
          <w:sz w:val="32"/>
          <w:szCs w:val="32"/>
        </w:rPr>
      </w:pPr>
      <w:r>
        <w:rPr>
          <w:rFonts w:ascii="仿宋_GB2312" w:eastAsia="仿宋_GB2312" w:hAnsi="华文中宋"/>
          <w:sz w:val="32"/>
          <w:szCs w:val="32"/>
        </w:rPr>
        <w:br w:type="page"/>
      </w:r>
    </w:p>
    <w:p w:rsidR="007C2810" w:rsidRDefault="007C2810">
      <w:pPr>
        <w:widowControl/>
        <w:jc w:val="left"/>
        <w:rPr>
          <w:rFonts w:ascii="仿宋_GB2312" w:eastAsia="仿宋_GB2312" w:hAnsi="华文中宋"/>
          <w:sz w:val="32"/>
          <w:szCs w:val="32"/>
        </w:rPr>
        <w:sectPr w:rsidR="007C2810" w:rsidSect="00FE10F8">
          <w:footerReference w:type="default" r:id="rId8"/>
          <w:pgSz w:w="11906" w:h="16838" w:code="9"/>
          <w:pgMar w:top="1440" w:right="1800" w:bottom="1440" w:left="1800" w:header="851" w:footer="992" w:gutter="0"/>
          <w:pgNumType w:start="1" w:chapStyle="1"/>
          <w:cols w:space="425"/>
          <w:docGrid w:type="linesAndChars" w:linePitch="312"/>
        </w:sectPr>
      </w:pPr>
    </w:p>
    <w:p w:rsidR="001B2FD6" w:rsidRPr="001B2FD6" w:rsidRDefault="00697791" w:rsidP="001B2FD6">
      <w:pPr>
        <w:spacing w:line="440" w:lineRule="exact"/>
        <w:rPr>
          <w:rFonts w:ascii="仿宋_GB2312" w:eastAsia="仿宋_GB2312" w:hAnsi="华文中宋"/>
          <w:bCs/>
          <w:sz w:val="28"/>
          <w:szCs w:val="32"/>
        </w:rPr>
      </w:pPr>
      <w:r w:rsidRPr="00697791">
        <w:rPr>
          <w:rFonts w:ascii="仿宋_GB2312" w:eastAsia="仿宋_GB2312" w:hAnsi="华文中宋" w:hint="eastAsia"/>
          <w:bCs/>
          <w:sz w:val="28"/>
          <w:szCs w:val="32"/>
        </w:rPr>
        <w:lastRenderedPageBreak/>
        <w:t>附件一：</w:t>
      </w:r>
    </w:p>
    <w:p w:rsidR="00697791" w:rsidRPr="001B2FD6" w:rsidRDefault="00697791" w:rsidP="00697791">
      <w:pPr>
        <w:jc w:val="center"/>
        <w:rPr>
          <w:rFonts w:ascii="华文中宋" w:eastAsia="华文中宋" w:hAnsi="华文中宋"/>
          <w:sz w:val="36"/>
          <w:szCs w:val="32"/>
        </w:rPr>
      </w:pPr>
      <w:r w:rsidRPr="001B2FD6">
        <w:rPr>
          <w:rFonts w:ascii="华文中宋" w:eastAsia="华文中宋" w:hAnsi="华文中宋" w:hint="eastAsia"/>
          <w:sz w:val="36"/>
          <w:szCs w:val="32"/>
        </w:rPr>
        <w:t>北京理工大学党建研究会</w:t>
      </w:r>
      <w:r w:rsidRPr="001B2FD6">
        <w:rPr>
          <w:rFonts w:eastAsia="华文中宋"/>
          <w:sz w:val="36"/>
          <w:szCs w:val="32"/>
        </w:rPr>
        <w:t>2014</w:t>
      </w:r>
      <w:r w:rsidRPr="001B2FD6">
        <w:rPr>
          <w:rFonts w:ascii="华文中宋" w:eastAsia="华文中宋" w:hAnsi="华文中宋" w:hint="eastAsia"/>
          <w:sz w:val="36"/>
          <w:szCs w:val="32"/>
        </w:rPr>
        <w:t>年度课题指南</w:t>
      </w:r>
    </w:p>
    <w:p w:rsidR="00697791" w:rsidRPr="001B2FD6" w:rsidRDefault="00697791" w:rsidP="001B2FD6">
      <w:pPr>
        <w:ind w:firstLineChars="150" w:firstLine="420"/>
        <w:rPr>
          <w:rFonts w:ascii="仿宋_GB2312" w:eastAsia="仿宋_GB2312" w:hAnsi="宋体"/>
          <w:sz w:val="28"/>
          <w:szCs w:val="32"/>
        </w:rPr>
      </w:pP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根据全国党建研究会、全国高校党建研究会、北京市党建研究会以及北京高校党建研究会2014年课题指南，结合我校实际，编制《北京理工大学党建研究会2014年度课题指南》。</w:t>
      </w:r>
    </w:p>
    <w:p w:rsidR="00697791" w:rsidRPr="00B96352" w:rsidRDefault="00697791" w:rsidP="00604857">
      <w:pPr>
        <w:ind w:firstLineChars="200" w:firstLine="640"/>
        <w:outlineLvl w:val="0"/>
        <w:rPr>
          <w:rFonts w:ascii="黑体" w:eastAsia="黑体" w:hAnsi="仿宋"/>
          <w:sz w:val="32"/>
          <w:szCs w:val="32"/>
        </w:rPr>
      </w:pPr>
      <w:r w:rsidRPr="00B96352">
        <w:rPr>
          <w:rFonts w:ascii="黑体" w:eastAsia="黑体" w:hAnsi="仿宋" w:hint="eastAsia"/>
          <w:sz w:val="32"/>
          <w:szCs w:val="32"/>
        </w:rPr>
        <w:t>一、指导思想</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高举中国特色社会主义伟大旗帜，以邓小平理论、“三个代表”重要思想、科学发展观为指导，深入贯彻落实习近平总书记系列讲话、</w:t>
      </w:r>
      <w:r w:rsidRPr="00B96352">
        <w:rPr>
          <w:rFonts w:ascii="仿宋_GB2312" w:eastAsia="仿宋_GB2312" w:hAnsi="仿宋" w:cs="Courier New" w:hint="eastAsia"/>
          <w:bCs/>
          <w:sz w:val="32"/>
          <w:szCs w:val="21"/>
        </w:rPr>
        <w:t>十八届三中全会、第22次全国高校党建工作会精神，</w:t>
      </w:r>
      <w:r w:rsidRPr="00B96352">
        <w:rPr>
          <w:rFonts w:ascii="仿宋_GB2312" w:eastAsia="仿宋_GB2312" w:hAnsi="仿宋" w:hint="eastAsia"/>
          <w:sz w:val="32"/>
          <w:szCs w:val="32"/>
        </w:rPr>
        <w:t>围绕高校党建工作的理论和现实问题，解放思想，实事求是，大力推进理论创新、制度创新和方法创新，为提高我校党的建设科学化水平提供强有力的理论支撑。</w:t>
      </w:r>
    </w:p>
    <w:p w:rsidR="00697791" w:rsidRPr="00B96352" w:rsidRDefault="00697791" w:rsidP="00604857">
      <w:pPr>
        <w:ind w:firstLineChars="200" w:firstLine="640"/>
        <w:outlineLvl w:val="0"/>
        <w:rPr>
          <w:rFonts w:ascii="黑体" w:eastAsia="黑体" w:hAnsi="仿宋"/>
          <w:sz w:val="32"/>
          <w:szCs w:val="32"/>
        </w:rPr>
      </w:pPr>
      <w:r w:rsidRPr="00B96352">
        <w:rPr>
          <w:rFonts w:ascii="黑体" w:eastAsia="黑体" w:hAnsi="仿宋" w:hint="eastAsia"/>
          <w:sz w:val="32"/>
          <w:szCs w:val="32"/>
        </w:rPr>
        <w:t>二、课题指南</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各申报单位和个人可根据课题指南提出的具体研究方向申报，也可在符合课题指导思想和课题立项宗旨前提下，结合实际自拟题目，并在自拟课题名称后用括号注明所依托课题类别和具体研究方向的序号（一级标题或二级标题）。</w:t>
      </w:r>
    </w:p>
    <w:p w:rsidR="00697791" w:rsidRPr="00B96352" w:rsidRDefault="00697791" w:rsidP="00604857">
      <w:pPr>
        <w:ind w:firstLine="630"/>
        <w:outlineLvl w:val="0"/>
        <w:rPr>
          <w:rFonts w:ascii="楷体_GB2312" w:eastAsia="楷体_GB2312" w:hAnsi="仿宋"/>
          <w:b/>
          <w:sz w:val="32"/>
          <w:szCs w:val="32"/>
        </w:rPr>
      </w:pPr>
      <w:r w:rsidRPr="00B96352">
        <w:rPr>
          <w:rFonts w:ascii="楷体_GB2312" w:eastAsia="楷体_GB2312" w:hAnsi="仿宋" w:hint="eastAsia"/>
          <w:b/>
          <w:sz w:val="32"/>
          <w:szCs w:val="32"/>
        </w:rPr>
        <w:t>1、综合类</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1.1全面深化改革背景下高校党建工作研究</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1.2高校全面深化改革的重大意义、指导思想和总目标</w:t>
      </w:r>
      <w:r w:rsidRPr="00B96352">
        <w:rPr>
          <w:rFonts w:ascii="仿宋_GB2312" w:eastAsia="仿宋_GB2312" w:hAnsi="仿宋" w:hint="eastAsia"/>
          <w:sz w:val="32"/>
          <w:szCs w:val="32"/>
        </w:rPr>
        <w:lastRenderedPageBreak/>
        <w:t>研究</w:t>
      </w:r>
    </w:p>
    <w:p w:rsidR="00697791" w:rsidRPr="00B96352" w:rsidRDefault="00697791" w:rsidP="00604857">
      <w:pPr>
        <w:ind w:firstLine="630"/>
        <w:outlineLvl w:val="0"/>
        <w:rPr>
          <w:rFonts w:ascii="仿宋_GB2312" w:eastAsia="仿宋_GB2312" w:hAnsi="仿宋"/>
          <w:sz w:val="32"/>
          <w:szCs w:val="32"/>
        </w:rPr>
      </w:pPr>
      <w:r w:rsidRPr="00B96352">
        <w:rPr>
          <w:rFonts w:ascii="仿宋_GB2312" w:eastAsia="仿宋_GB2312" w:hAnsi="仿宋" w:hint="eastAsia"/>
          <w:sz w:val="32"/>
          <w:szCs w:val="32"/>
        </w:rPr>
        <w:t>1.3高校党建工作评价体系研究</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1.4在建立现代大学制度过程中高校党组织定位与作用发挥机制研究</w:t>
      </w:r>
    </w:p>
    <w:p w:rsidR="00697791" w:rsidRPr="00B96352" w:rsidRDefault="00697791" w:rsidP="00604857">
      <w:pPr>
        <w:ind w:firstLine="630"/>
        <w:outlineLvl w:val="0"/>
        <w:rPr>
          <w:rFonts w:ascii="仿宋_GB2312" w:eastAsia="仿宋_GB2312" w:hAnsi="仿宋"/>
          <w:sz w:val="32"/>
          <w:szCs w:val="32"/>
        </w:rPr>
      </w:pPr>
      <w:r w:rsidRPr="00B96352">
        <w:rPr>
          <w:rFonts w:ascii="仿宋_GB2312" w:eastAsia="仿宋_GB2312" w:hAnsi="仿宋" w:hint="eastAsia"/>
          <w:sz w:val="32"/>
          <w:szCs w:val="32"/>
        </w:rPr>
        <w:t>1.4高校健全改进作风常态化制度研究</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1.5高校解决“四风”问题长效机制研究</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1.6 高校密切联系群众的动力机制和实现机制研究</w:t>
      </w:r>
    </w:p>
    <w:p w:rsidR="00697791" w:rsidRPr="00B96352" w:rsidRDefault="00697791" w:rsidP="00604857">
      <w:pPr>
        <w:ind w:firstLine="630"/>
        <w:outlineLvl w:val="0"/>
        <w:rPr>
          <w:rFonts w:ascii="仿宋_GB2312" w:eastAsia="仿宋_GB2312" w:hAnsi="仿宋"/>
          <w:sz w:val="32"/>
          <w:szCs w:val="32"/>
        </w:rPr>
      </w:pPr>
      <w:r w:rsidRPr="00B96352">
        <w:rPr>
          <w:rFonts w:ascii="仿宋_GB2312" w:eastAsia="仿宋_GB2312" w:hAnsi="仿宋" w:hint="eastAsia"/>
          <w:sz w:val="32"/>
          <w:szCs w:val="32"/>
        </w:rPr>
        <w:t>1.7高校落实党的群众路线理论与实践研究</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1.8加强干部和人才队伍建设的研究</w:t>
      </w:r>
    </w:p>
    <w:p w:rsidR="00697791" w:rsidRPr="00B96352" w:rsidRDefault="00697791" w:rsidP="00604857">
      <w:pPr>
        <w:ind w:firstLine="630"/>
        <w:outlineLvl w:val="0"/>
        <w:rPr>
          <w:rFonts w:ascii="楷体_GB2312" w:eastAsia="楷体_GB2312" w:hAnsi="仿宋"/>
          <w:b/>
          <w:sz w:val="32"/>
          <w:szCs w:val="32"/>
        </w:rPr>
      </w:pPr>
      <w:r w:rsidRPr="00B96352">
        <w:rPr>
          <w:rFonts w:ascii="楷体_GB2312" w:eastAsia="楷体_GB2312" w:hAnsi="仿宋" w:hint="eastAsia"/>
          <w:b/>
          <w:sz w:val="32"/>
          <w:szCs w:val="32"/>
        </w:rPr>
        <w:t>2.加强思想理论建设</w:t>
      </w:r>
    </w:p>
    <w:p w:rsidR="00697791" w:rsidRPr="00B96352" w:rsidRDefault="00697791" w:rsidP="00697791">
      <w:pPr>
        <w:ind w:firstLine="630"/>
        <w:rPr>
          <w:rFonts w:ascii="仿宋_GB2312" w:eastAsia="仿宋_GB2312" w:hAnsi="仿宋"/>
          <w:sz w:val="32"/>
          <w:szCs w:val="32"/>
        </w:rPr>
      </w:pPr>
      <w:r w:rsidRPr="00B96352">
        <w:rPr>
          <w:rFonts w:ascii="仿宋_GB2312" w:eastAsia="仿宋_GB2312" w:hAnsi="仿宋" w:hint="eastAsia"/>
          <w:sz w:val="32"/>
          <w:szCs w:val="32"/>
        </w:rPr>
        <w:t>2.1高校学习型党组织建设途径研究</w:t>
      </w:r>
    </w:p>
    <w:p w:rsidR="00697791" w:rsidRDefault="00697791" w:rsidP="00697791">
      <w:pPr>
        <w:ind w:firstLine="630"/>
        <w:rPr>
          <w:rFonts w:ascii="仿宋_GB2312" w:eastAsia="仿宋_GB2312" w:hAnsi="仿宋" w:hint="eastAsia"/>
          <w:sz w:val="32"/>
          <w:szCs w:val="32"/>
        </w:rPr>
      </w:pPr>
      <w:r w:rsidRPr="00B96352">
        <w:rPr>
          <w:rFonts w:ascii="仿宋_GB2312" w:eastAsia="仿宋_GB2312" w:hAnsi="仿宋" w:hint="eastAsia"/>
          <w:sz w:val="32"/>
          <w:szCs w:val="32"/>
        </w:rPr>
        <w:t>2.2高校思想理论建设新方法、新载体和新途径研究</w:t>
      </w:r>
    </w:p>
    <w:p w:rsidR="00697791" w:rsidRPr="00B96352" w:rsidRDefault="00697791" w:rsidP="001D1426">
      <w:pPr>
        <w:ind w:firstLineChars="200" w:firstLine="640"/>
        <w:outlineLvl w:val="0"/>
        <w:rPr>
          <w:rFonts w:ascii="楷体_GB2312" w:eastAsia="楷体_GB2312" w:hAnsi="仿宋"/>
          <w:b/>
          <w:sz w:val="32"/>
          <w:szCs w:val="32"/>
        </w:rPr>
      </w:pPr>
      <w:r w:rsidRPr="00B96352">
        <w:rPr>
          <w:rFonts w:ascii="楷体_GB2312" w:eastAsia="楷体_GB2312" w:hAnsi="仿宋" w:hint="eastAsia"/>
          <w:b/>
          <w:sz w:val="32"/>
          <w:szCs w:val="32"/>
        </w:rPr>
        <w:t>3.加强基层党组织建设、党员队伍建设</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3.1基层党组织联系服务师生机制研究</w:t>
      </w:r>
    </w:p>
    <w:p w:rsidR="00697791" w:rsidRDefault="00697791" w:rsidP="00697791">
      <w:pPr>
        <w:ind w:firstLineChars="200" w:firstLine="640"/>
        <w:rPr>
          <w:rFonts w:ascii="仿宋_GB2312" w:eastAsia="仿宋_GB2312" w:hAnsi="仿宋" w:hint="eastAsia"/>
          <w:sz w:val="32"/>
          <w:szCs w:val="32"/>
        </w:rPr>
      </w:pPr>
      <w:r w:rsidRPr="00B96352">
        <w:rPr>
          <w:rFonts w:ascii="仿宋_GB2312" w:eastAsia="仿宋_GB2312" w:hAnsi="仿宋" w:hint="eastAsia"/>
          <w:sz w:val="32"/>
          <w:szCs w:val="32"/>
        </w:rPr>
        <w:t>3.2基层党组织民主生活会、组织生活会实效性研究</w:t>
      </w:r>
    </w:p>
    <w:p w:rsidR="00A64E6D" w:rsidRPr="00B84DAA" w:rsidRDefault="00B84DAA" w:rsidP="00B84DAA">
      <w:pPr>
        <w:ind w:firstLineChars="200" w:firstLine="640"/>
        <w:rPr>
          <w:rFonts w:ascii="仿宋_GB2312" w:eastAsia="仿宋_GB2312" w:hAnsi="仿宋" w:hint="eastAsia"/>
          <w:sz w:val="32"/>
          <w:szCs w:val="32"/>
        </w:rPr>
      </w:pPr>
      <w:r w:rsidRPr="00B96352">
        <w:rPr>
          <w:rFonts w:ascii="仿宋_GB2312" w:eastAsia="仿宋_GB2312" w:hAnsi="仿宋" w:hint="eastAsia"/>
          <w:sz w:val="32"/>
          <w:szCs w:val="32"/>
        </w:rPr>
        <w:t>3.</w:t>
      </w:r>
      <w:r>
        <w:rPr>
          <w:rFonts w:ascii="仿宋_GB2312" w:eastAsia="仿宋_GB2312" w:hAnsi="仿宋" w:hint="eastAsia"/>
          <w:sz w:val="32"/>
          <w:szCs w:val="32"/>
        </w:rPr>
        <w:t>3</w:t>
      </w:r>
      <w:r w:rsidR="00A64E6D" w:rsidRPr="00B84DAA">
        <w:rPr>
          <w:rFonts w:ascii="仿宋_GB2312" w:eastAsia="仿宋_GB2312" w:hAnsi="仿宋"/>
          <w:sz w:val="32"/>
          <w:szCs w:val="32"/>
        </w:rPr>
        <w:t>高校党支部书记选优配强研究</w:t>
      </w:r>
    </w:p>
    <w:p w:rsidR="00C90660" w:rsidRDefault="00B84DAA" w:rsidP="00B84DAA">
      <w:pPr>
        <w:ind w:firstLineChars="200" w:firstLine="640"/>
        <w:rPr>
          <w:rFonts w:ascii="仿宋_GB2312" w:eastAsia="仿宋_GB2312" w:hAnsi="仿宋" w:hint="eastAsia"/>
          <w:sz w:val="32"/>
          <w:szCs w:val="32"/>
        </w:rPr>
      </w:pPr>
      <w:r w:rsidRPr="00B96352">
        <w:rPr>
          <w:rFonts w:ascii="仿宋_GB2312" w:eastAsia="仿宋_GB2312" w:hAnsi="仿宋" w:hint="eastAsia"/>
          <w:sz w:val="32"/>
          <w:szCs w:val="32"/>
        </w:rPr>
        <w:t>3.</w:t>
      </w:r>
      <w:r>
        <w:rPr>
          <w:rFonts w:ascii="仿宋_GB2312" w:eastAsia="仿宋_GB2312" w:hAnsi="仿宋" w:hint="eastAsia"/>
          <w:sz w:val="32"/>
          <w:szCs w:val="32"/>
        </w:rPr>
        <w:t>4</w:t>
      </w:r>
      <w:r w:rsidR="00C90660" w:rsidRPr="00B84DAA">
        <w:rPr>
          <w:rFonts w:ascii="仿宋_GB2312" w:eastAsia="仿宋_GB2312" w:hAnsi="仿宋"/>
          <w:sz w:val="32"/>
          <w:szCs w:val="32"/>
        </w:rPr>
        <w:t>提高党建工作信息化水平研究</w:t>
      </w:r>
    </w:p>
    <w:p w:rsidR="00B84DAA" w:rsidRPr="00B84DAA" w:rsidRDefault="00B84DAA" w:rsidP="00E13156">
      <w:pPr>
        <w:pStyle w:val="3"/>
        <w:wordWrap w:val="0"/>
        <w:spacing w:before="0" w:beforeAutospacing="0" w:after="0" w:afterAutospacing="0"/>
        <w:ind w:firstLineChars="196" w:firstLine="627"/>
        <w:jc w:val="both"/>
        <w:rPr>
          <w:rFonts w:ascii="仿宋_GB2312" w:eastAsia="仿宋_GB2312" w:hAnsi="仿宋" w:cs="Times New Roman" w:hint="eastAsia"/>
          <w:b w:val="0"/>
          <w:bCs w:val="0"/>
          <w:kern w:val="2"/>
          <w:sz w:val="32"/>
          <w:szCs w:val="32"/>
        </w:rPr>
      </w:pPr>
      <w:r w:rsidRPr="00E13156">
        <w:rPr>
          <w:rFonts w:ascii="仿宋_GB2312" w:eastAsia="仿宋_GB2312" w:hAnsi="仿宋" w:cs="Times New Roman" w:hint="eastAsia"/>
          <w:b w:val="0"/>
          <w:bCs w:val="0"/>
          <w:kern w:val="2"/>
          <w:sz w:val="32"/>
          <w:szCs w:val="32"/>
        </w:rPr>
        <w:t>3.5</w:t>
      </w:r>
      <w:r w:rsidRPr="00F1629B">
        <w:rPr>
          <w:rFonts w:ascii="仿宋_GB2312" w:eastAsia="仿宋_GB2312" w:hAnsi="仿宋" w:cs="Times New Roman"/>
          <w:b w:val="0"/>
          <w:bCs w:val="0"/>
          <w:kern w:val="2"/>
          <w:sz w:val="32"/>
          <w:szCs w:val="32"/>
        </w:rPr>
        <w:t xml:space="preserve"> </w:t>
      </w:r>
      <w:hyperlink r:id="rId9" w:tgtFrame="_blank" w:history="1">
        <w:r w:rsidRPr="00F1629B">
          <w:rPr>
            <w:rFonts w:ascii="仿宋_GB2312" w:eastAsia="仿宋_GB2312" w:hAnsi="仿宋" w:cs="Times New Roman"/>
            <w:b w:val="0"/>
            <w:bCs w:val="0"/>
            <w:kern w:val="2"/>
            <w:sz w:val="32"/>
            <w:szCs w:val="32"/>
          </w:rPr>
          <w:t>高校党校教师队伍建设</w:t>
        </w:r>
      </w:hyperlink>
      <w:r w:rsidR="00F568D0">
        <w:rPr>
          <w:rFonts w:ascii="仿宋_GB2312" w:eastAsia="仿宋_GB2312" w:hAnsi="仿宋" w:cs="Times New Roman" w:hint="eastAsia"/>
          <w:b w:val="0"/>
          <w:bCs w:val="0"/>
          <w:kern w:val="2"/>
          <w:sz w:val="32"/>
          <w:szCs w:val="32"/>
        </w:rPr>
        <w:t>研究</w:t>
      </w:r>
    </w:p>
    <w:p w:rsidR="00B84DAA" w:rsidRDefault="00B84DAA" w:rsidP="00B84DAA">
      <w:pPr>
        <w:ind w:firstLineChars="200" w:firstLine="640"/>
        <w:rPr>
          <w:rFonts w:ascii="仿宋_GB2312" w:eastAsia="仿宋_GB2312" w:hAnsi="仿宋" w:hint="eastAsia"/>
          <w:sz w:val="32"/>
          <w:szCs w:val="32"/>
        </w:rPr>
      </w:pPr>
      <w:r w:rsidRPr="00B96352">
        <w:rPr>
          <w:rFonts w:ascii="仿宋_GB2312" w:eastAsia="仿宋_GB2312" w:hAnsi="仿宋" w:hint="eastAsia"/>
          <w:sz w:val="32"/>
          <w:szCs w:val="32"/>
        </w:rPr>
        <w:t>3.</w:t>
      </w:r>
      <w:r>
        <w:rPr>
          <w:rFonts w:ascii="仿宋_GB2312" w:eastAsia="仿宋_GB2312" w:hAnsi="仿宋" w:hint="eastAsia"/>
          <w:sz w:val="32"/>
          <w:szCs w:val="32"/>
        </w:rPr>
        <w:t>6</w:t>
      </w:r>
      <w:r w:rsidRPr="00B84DAA">
        <w:rPr>
          <w:rFonts w:ascii="仿宋_GB2312" w:eastAsia="仿宋_GB2312" w:hAnsi="仿宋"/>
          <w:sz w:val="32"/>
          <w:szCs w:val="32"/>
        </w:rPr>
        <w:t>高校党校创新教学模式提高教学质量研究</w:t>
      </w:r>
    </w:p>
    <w:p w:rsidR="00C90660" w:rsidRPr="00B84DAA" w:rsidRDefault="00B84DAA" w:rsidP="00E71DA3">
      <w:pPr>
        <w:ind w:firstLineChars="200" w:firstLine="640"/>
        <w:rPr>
          <w:rFonts w:ascii="仿宋_GB2312" w:eastAsia="仿宋_GB2312" w:hAnsi="仿宋" w:hint="eastAsia"/>
          <w:sz w:val="32"/>
          <w:szCs w:val="32"/>
        </w:rPr>
      </w:pPr>
      <w:r w:rsidRPr="00B96352">
        <w:rPr>
          <w:rFonts w:ascii="仿宋_GB2312" w:eastAsia="仿宋_GB2312" w:hAnsi="仿宋" w:hint="eastAsia"/>
          <w:sz w:val="32"/>
          <w:szCs w:val="32"/>
        </w:rPr>
        <w:t>3.</w:t>
      </w:r>
      <w:r>
        <w:rPr>
          <w:rFonts w:ascii="仿宋_GB2312" w:eastAsia="仿宋_GB2312" w:hAnsi="仿宋" w:hint="eastAsia"/>
          <w:sz w:val="32"/>
          <w:szCs w:val="32"/>
        </w:rPr>
        <w:t>7</w:t>
      </w:r>
      <w:r w:rsidRPr="00B84DAA">
        <w:rPr>
          <w:rFonts w:ascii="仿宋_GB2312" w:eastAsia="仿宋_GB2312" w:hAnsi="仿宋"/>
          <w:sz w:val="32"/>
          <w:szCs w:val="32"/>
        </w:rPr>
        <w:t>高校党员教育培训体制、机制研究</w:t>
      </w:r>
    </w:p>
    <w:p w:rsidR="00B84DAA" w:rsidRPr="00B84DAA" w:rsidRDefault="00B84DAA" w:rsidP="00B84DAA">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3.</w:t>
      </w:r>
      <w:r>
        <w:rPr>
          <w:rFonts w:ascii="仿宋_GB2312" w:eastAsia="仿宋_GB2312" w:hAnsi="仿宋" w:hint="eastAsia"/>
          <w:sz w:val="32"/>
          <w:szCs w:val="32"/>
        </w:rPr>
        <w:t>8</w:t>
      </w:r>
      <w:r w:rsidRPr="00B84DAA">
        <w:rPr>
          <w:rFonts w:ascii="仿宋_GB2312" w:eastAsia="仿宋_GB2312" w:hAnsi="仿宋"/>
          <w:sz w:val="32"/>
          <w:szCs w:val="32"/>
        </w:rPr>
        <w:t>高校学院党政联席会议制度运行机制研究</w:t>
      </w:r>
    </w:p>
    <w:p w:rsidR="003C2EC0" w:rsidRPr="00B84DAA" w:rsidRDefault="00B84DAA" w:rsidP="00B84DAA">
      <w:pPr>
        <w:ind w:firstLineChars="200" w:firstLine="640"/>
        <w:rPr>
          <w:rFonts w:ascii="仿宋_GB2312" w:eastAsia="仿宋_GB2312" w:hAnsi="仿宋" w:hint="eastAsia"/>
          <w:sz w:val="32"/>
          <w:szCs w:val="32"/>
        </w:rPr>
      </w:pPr>
      <w:r w:rsidRPr="00B96352">
        <w:rPr>
          <w:rFonts w:ascii="仿宋_GB2312" w:eastAsia="仿宋_GB2312" w:hAnsi="仿宋" w:hint="eastAsia"/>
          <w:sz w:val="32"/>
          <w:szCs w:val="32"/>
        </w:rPr>
        <w:t>3.</w:t>
      </w:r>
      <w:r>
        <w:rPr>
          <w:rFonts w:ascii="仿宋_GB2312" w:eastAsia="仿宋_GB2312" w:hAnsi="仿宋" w:hint="eastAsia"/>
          <w:sz w:val="32"/>
          <w:szCs w:val="32"/>
        </w:rPr>
        <w:t>9</w:t>
      </w:r>
      <w:r w:rsidR="003C2EC0" w:rsidRPr="00B84DAA">
        <w:rPr>
          <w:rFonts w:ascii="仿宋_GB2312" w:eastAsia="仿宋_GB2312" w:hAnsi="仿宋"/>
          <w:sz w:val="32"/>
          <w:szCs w:val="32"/>
        </w:rPr>
        <w:t>高校党员发展规模及质量保障体系研究</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lastRenderedPageBreak/>
        <w:t>3.</w:t>
      </w:r>
      <w:r w:rsidR="00B84DAA">
        <w:rPr>
          <w:rFonts w:ascii="仿宋_GB2312" w:eastAsia="仿宋_GB2312" w:hAnsi="仿宋" w:hint="eastAsia"/>
          <w:sz w:val="32"/>
          <w:szCs w:val="32"/>
        </w:rPr>
        <w:t>10</w:t>
      </w:r>
      <w:r w:rsidRPr="00B96352">
        <w:rPr>
          <w:rFonts w:ascii="仿宋_GB2312" w:eastAsia="仿宋_GB2312" w:hAnsi="仿宋" w:hint="eastAsia"/>
          <w:sz w:val="32"/>
          <w:szCs w:val="32"/>
        </w:rPr>
        <w:t>高校海外归国人才入党意愿及其培育研究</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3.</w:t>
      </w:r>
      <w:r w:rsidR="00B84DAA">
        <w:rPr>
          <w:rFonts w:ascii="仿宋_GB2312" w:eastAsia="仿宋_GB2312" w:hAnsi="仿宋" w:hint="eastAsia"/>
          <w:sz w:val="32"/>
          <w:szCs w:val="32"/>
        </w:rPr>
        <w:t>11</w:t>
      </w:r>
      <w:r w:rsidRPr="00B96352">
        <w:rPr>
          <w:rFonts w:ascii="仿宋_GB2312" w:eastAsia="仿宋_GB2312" w:hAnsi="仿宋" w:hint="eastAsia"/>
          <w:sz w:val="32"/>
          <w:szCs w:val="32"/>
        </w:rPr>
        <w:t>高校党员党性定期分析和民主评议制度研究</w:t>
      </w:r>
    </w:p>
    <w:p w:rsidR="00697791" w:rsidRPr="00B96352" w:rsidRDefault="00697791" w:rsidP="00604857">
      <w:pPr>
        <w:ind w:firstLineChars="200" w:firstLine="640"/>
        <w:outlineLvl w:val="0"/>
        <w:rPr>
          <w:rFonts w:ascii="仿宋_GB2312" w:eastAsia="仿宋_GB2312" w:hAnsi="仿宋"/>
          <w:sz w:val="32"/>
          <w:szCs w:val="32"/>
        </w:rPr>
      </w:pPr>
      <w:r w:rsidRPr="00B96352">
        <w:rPr>
          <w:rFonts w:ascii="仿宋_GB2312" w:eastAsia="仿宋_GB2312" w:hAnsi="仿宋" w:hint="eastAsia"/>
          <w:sz w:val="32"/>
          <w:szCs w:val="32"/>
        </w:rPr>
        <w:t>3.</w:t>
      </w:r>
      <w:r w:rsidR="00B84DAA">
        <w:rPr>
          <w:rFonts w:ascii="仿宋_GB2312" w:eastAsia="仿宋_GB2312" w:hAnsi="仿宋" w:hint="eastAsia"/>
          <w:sz w:val="32"/>
          <w:szCs w:val="32"/>
        </w:rPr>
        <w:t>12</w:t>
      </w:r>
      <w:r w:rsidRPr="00B96352">
        <w:rPr>
          <w:rFonts w:ascii="仿宋_GB2312" w:eastAsia="仿宋_GB2312" w:hAnsi="仿宋" w:hint="eastAsia"/>
          <w:sz w:val="32"/>
          <w:szCs w:val="32"/>
        </w:rPr>
        <w:t>高校健全党员能进能出机制研究</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3.</w:t>
      </w:r>
      <w:r w:rsidR="00B84DAA">
        <w:rPr>
          <w:rFonts w:ascii="仿宋_GB2312" w:eastAsia="仿宋_GB2312" w:hAnsi="仿宋" w:hint="eastAsia"/>
          <w:sz w:val="32"/>
          <w:szCs w:val="32"/>
        </w:rPr>
        <w:t>13</w:t>
      </w:r>
      <w:r w:rsidRPr="00B96352">
        <w:rPr>
          <w:rFonts w:ascii="仿宋_GB2312" w:eastAsia="仿宋_GB2312" w:hAnsi="仿宋" w:hint="eastAsia"/>
          <w:sz w:val="32"/>
          <w:szCs w:val="32"/>
        </w:rPr>
        <w:t>组织关系暂留高校党员管理模式研究</w:t>
      </w:r>
    </w:p>
    <w:p w:rsidR="00697791" w:rsidRPr="00B96352" w:rsidRDefault="00697791" w:rsidP="00604857">
      <w:pPr>
        <w:ind w:firstLineChars="200" w:firstLine="640"/>
        <w:outlineLvl w:val="0"/>
        <w:rPr>
          <w:rFonts w:ascii="仿宋_GB2312" w:eastAsia="仿宋_GB2312" w:hAnsi="仿宋"/>
          <w:sz w:val="32"/>
          <w:szCs w:val="32"/>
        </w:rPr>
      </w:pPr>
      <w:r w:rsidRPr="00B96352">
        <w:rPr>
          <w:rFonts w:ascii="仿宋_GB2312" w:eastAsia="仿宋_GB2312" w:hAnsi="仿宋" w:hint="eastAsia"/>
          <w:sz w:val="32"/>
          <w:szCs w:val="32"/>
        </w:rPr>
        <w:t>3.</w:t>
      </w:r>
      <w:r w:rsidR="00B84DAA">
        <w:rPr>
          <w:rFonts w:ascii="仿宋_GB2312" w:eastAsia="仿宋_GB2312" w:hAnsi="仿宋" w:hint="eastAsia"/>
          <w:sz w:val="32"/>
          <w:szCs w:val="32"/>
        </w:rPr>
        <w:t>14</w:t>
      </w:r>
      <w:r w:rsidRPr="00B96352">
        <w:rPr>
          <w:rFonts w:ascii="仿宋_GB2312" w:eastAsia="仿宋_GB2312" w:hAnsi="仿宋" w:hint="eastAsia"/>
          <w:sz w:val="32"/>
          <w:szCs w:val="32"/>
        </w:rPr>
        <w:t>高校流动党员教育管理服务问题研究</w:t>
      </w:r>
    </w:p>
    <w:p w:rsidR="00697791" w:rsidRPr="00B96352" w:rsidRDefault="00697791" w:rsidP="00697791">
      <w:pPr>
        <w:ind w:firstLine="630"/>
        <w:rPr>
          <w:rFonts w:ascii="楷体_GB2312" w:eastAsia="楷体_GB2312" w:hAnsi="仿宋"/>
          <w:b/>
          <w:sz w:val="32"/>
          <w:szCs w:val="32"/>
        </w:rPr>
      </w:pPr>
      <w:r w:rsidRPr="00B96352">
        <w:rPr>
          <w:rFonts w:ascii="楷体_GB2312" w:eastAsia="楷体_GB2312" w:hAnsi="仿宋" w:hint="eastAsia"/>
          <w:b/>
          <w:sz w:val="32"/>
          <w:szCs w:val="32"/>
        </w:rPr>
        <w:t>4.加强基层民主建设</w:t>
      </w:r>
    </w:p>
    <w:p w:rsidR="00697791" w:rsidRPr="00B96352" w:rsidRDefault="00697791" w:rsidP="00697791">
      <w:pPr>
        <w:ind w:firstLineChars="200" w:firstLine="640"/>
        <w:rPr>
          <w:rFonts w:ascii="仿宋_GB2312" w:eastAsia="仿宋_GB2312" w:hAnsi="仿宋"/>
          <w:bCs/>
          <w:sz w:val="32"/>
          <w:szCs w:val="32"/>
        </w:rPr>
      </w:pPr>
      <w:r w:rsidRPr="00B96352">
        <w:rPr>
          <w:rFonts w:ascii="仿宋_GB2312" w:eastAsia="仿宋_GB2312" w:hAnsi="仿宋" w:hint="eastAsia"/>
          <w:bCs/>
          <w:sz w:val="32"/>
          <w:szCs w:val="32"/>
        </w:rPr>
        <w:t>4.1高校健全以民主集中制为核心的党内制度体系研究</w:t>
      </w:r>
    </w:p>
    <w:p w:rsidR="00697791" w:rsidRPr="00B96352" w:rsidRDefault="00697791" w:rsidP="00697791">
      <w:pPr>
        <w:ind w:firstLineChars="200" w:firstLine="640"/>
        <w:rPr>
          <w:rFonts w:ascii="仿宋_GB2312" w:eastAsia="仿宋_GB2312" w:hAnsi="仿宋"/>
          <w:bCs/>
          <w:sz w:val="32"/>
          <w:szCs w:val="32"/>
        </w:rPr>
      </w:pPr>
      <w:r w:rsidRPr="00B96352">
        <w:rPr>
          <w:rFonts w:ascii="仿宋_GB2312" w:eastAsia="仿宋_GB2312" w:hAnsi="仿宋" w:hint="eastAsia"/>
          <w:bCs/>
          <w:sz w:val="32"/>
          <w:szCs w:val="32"/>
        </w:rPr>
        <w:t>4.2高校强化全委会决策和监督作用问题研究</w:t>
      </w:r>
    </w:p>
    <w:p w:rsidR="00697791" w:rsidRPr="00B96352" w:rsidRDefault="00697791" w:rsidP="00697791">
      <w:pPr>
        <w:ind w:firstLineChars="200" w:firstLine="640"/>
        <w:rPr>
          <w:rFonts w:ascii="仿宋_GB2312" w:eastAsia="仿宋_GB2312" w:hAnsi="仿宋"/>
          <w:bCs/>
          <w:sz w:val="32"/>
          <w:szCs w:val="32"/>
        </w:rPr>
      </w:pPr>
      <w:r w:rsidRPr="00B96352">
        <w:rPr>
          <w:rFonts w:ascii="仿宋_GB2312" w:eastAsia="仿宋_GB2312" w:hAnsi="仿宋" w:hint="eastAsia"/>
          <w:bCs/>
          <w:sz w:val="32"/>
          <w:szCs w:val="32"/>
        </w:rPr>
        <w:t>4.3高校党员定期评议基层党组织领导班子制度研究</w:t>
      </w:r>
    </w:p>
    <w:p w:rsidR="00697791" w:rsidRPr="00B96352" w:rsidRDefault="00697791" w:rsidP="00604857">
      <w:pPr>
        <w:ind w:firstLineChars="200" w:firstLine="640"/>
        <w:outlineLvl w:val="0"/>
        <w:rPr>
          <w:rFonts w:ascii="仿宋_GB2312" w:eastAsia="仿宋_GB2312" w:hAnsi="仿宋"/>
          <w:bCs/>
          <w:sz w:val="32"/>
          <w:szCs w:val="32"/>
        </w:rPr>
      </w:pPr>
      <w:r w:rsidRPr="00B96352">
        <w:rPr>
          <w:rFonts w:ascii="仿宋_GB2312" w:eastAsia="仿宋_GB2312" w:hAnsi="仿宋" w:hint="eastAsia"/>
          <w:bCs/>
          <w:sz w:val="32"/>
          <w:szCs w:val="32"/>
        </w:rPr>
        <w:t>4.4高校党员旁听基层党委会议制度研究</w:t>
      </w:r>
    </w:p>
    <w:p w:rsidR="00697791" w:rsidRPr="00B96352" w:rsidRDefault="00697791" w:rsidP="00697791">
      <w:pPr>
        <w:ind w:firstLine="630"/>
        <w:rPr>
          <w:rFonts w:ascii="楷体_GB2312" w:eastAsia="楷体_GB2312" w:hAnsi="仿宋"/>
          <w:b/>
          <w:sz w:val="32"/>
          <w:szCs w:val="32"/>
        </w:rPr>
      </w:pPr>
      <w:r w:rsidRPr="00B96352">
        <w:rPr>
          <w:rFonts w:ascii="楷体_GB2312" w:eastAsia="楷体_GB2312" w:hAnsi="仿宋" w:hint="eastAsia"/>
          <w:b/>
          <w:sz w:val="32"/>
          <w:szCs w:val="32"/>
        </w:rPr>
        <w:t>5.加强离退休干部工作建设</w:t>
      </w:r>
    </w:p>
    <w:p w:rsidR="00697791" w:rsidRPr="00B96352" w:rsidRDefault="00697791" w:rsidP="00604857">
      <w:pPr>
        <w:ind w:firstLineChars="200" w:firstLine="640"/>
        <w:outlineLvl w:val="0"/>
        <w:rPr>
          <w:rFonts w:ascii="仿宋_GB2312" w:eastAsia="仿宋_GB2312" w:hAnsi="仿宋"/>
          <w:sz w:val="32"/>
          <w:szCs w:val="32"/>
        </w:rPr>
      </w:pPr>
      <w:r w:rsidRPr="00B96352">
        <w:rPr>
          <w:rFonts w:ascii="仿宋_GB2312" w:eastAsia="仿宋_GB2312" w:hAnsi="仿宋" w:hint="eastAsia"/>
          <w:sz w:val="32"/>
          <w:szCs w:val="32"/>
        </w:rPr>
        <w:t>5.1加强高校离退休干部思想政治建设研究</w:t>
      </w:r>
    </w:p>
    <w:p w:rsidR="00697791" w:rsidRPr="00B96352" w:rsidRDefault="00697791" w:rsidP="00697791">
      <w:pPr>
        <w:ind w:firstLineChars="200" w:firstLine="640"/>
        <w:rPr>
          <w:rFonts w:ascii="仿宋_GB2312" w:eastAsia="仿宋_GB2312" w:hAnsi="仿宋"/>
          <w:sz w:val="32"/>
          <w:szCs w:val="32"/>
        </w:rPr>
      </w:pPr>
      <w:r w:rsidRPr="00B96352">
        <w:rPr>
          <w:rFonts w:ascii="仿宋_GB2312" w:eastAsia="仿宋_GB2312" w:hAnsi="仿宋" w:hint="eastAsia"/>
          <w:sz w:val="32"/>
          <w:szCs w:val="32"/>
        </w:rPr>
        <w:t>5.2加强高校离退休干部党支部建设研究</w:t>
      </w:r>
    </w:p>
    <w:p w:rsidR="00697791" w:rsidRPr="00B96352" w:rsidRDefault="00697791" w:rsidP="00604857">
      <w:pPr>
        <w:ind w:firstLine="630"/>
        <w:outlineLvl w:val="0"/>
        <w:rPr>
          <w:rFonts w:ascii="楷体_GB2312" w:eastAsia="楷体_GB2312" w:hAnsi="仿宋"/>
          <w:b/>
          <w:sz w:val="32"/>
          <w:szCs w:val="32"/>
        </w:rPr>
      </w:pPr>
      <w:r w:rsidRPr="00B96352">
        <w:rPr>
          <w:rFonts w:ascii="楷体_GB2312" w:eastAsia="楷体_GB2312" w:hAnsi="仿宋" w:hint="eastAsia"/>
          <w:b/>
          <w:sz w:val="32"/>
          <w:szCs w:val="32"/>
        </w:rPr>
        <w:t>6.其他</w:t>
      </w:r>
    </w:p>
    <w:p w:rsidR="00697791" w:rsidRPr="00B96352" w:rsidRDefault="00697791" w:rsidP="00697791">
      <w:pPr>
        <w:ind w:firstLineChars="200" w:firstLine="640"/>
        <w:rPr>
          <w:rFonts w:ascii="仿宋_GB2312" w:eastAsia="仿宋_GB2312" w:hAnsi="宋体"/>
          <w:sz w:val="32"/>
          <w:szCs w:val="32"/>
        </w:rPr>
      </w:pPr>
      <w:r w:rsidRPr="00B96352">
        <w:rPr>
          <w:rFonts w:ascii="仿宋_GB2312" w:eastAsia="仿宋_GB2312" w:hAnsi="仿宋" w:hint="eastAsia"/>
          <w:sz w:val="32"/>
          <w:szCs w:val="32"/>
        </w:rPr>
        <w:t>可以围绕其他高校党建工作中的难点重点问题开展研究，包括作风建设、反腐倡廉建设、制度建设、加强统战及群团工作、维护安全稳定等。</w:t>
      </w:r>
    </w:p>
    <w:p w:rsidR="00697791" w:rsidRDefault="00697791">
      <w:pPr>
        <w:widowControl/>
        <w:jc w:val="left"/>
        <w:rPr>
          <w:rFonts w:ascii="仿宋_GB2312" w:eastAsia="仿宋_GB2312" w:hAnsi="华文中宋"/>
          <w:bCs/>
          <w:sz w:val="28"/>
          <w:szCs w:val="32"/>
        </w:rPr>
      </w:pPr>
      <w:r>
        <w:rPr>
          <w:rFonts w:ascii="仿宋_GB2312" w:eastAsia="仿宋_GB2312" w:hAnsi="华文中宋"/>
          <w:bCs/>
          <w:sz w:val="28"/>
          <w:szCs w:val="32"/>
        </w:rPr>
        <w:br w:type="page"/>
      </w:r>
    </w:p>
    <w:p w:rsidR="007C2810" w:rsidRDefault="007C2810" w:rsidP="004B0A90">
      <w:pPr>
        <w:spacing w:line="440" w:lineRule="exact"/>
        <w:rPr>
          <w:rFonts w:ascii="仿宋_GB2312" w:eastAsia="仿宋_GB2312" w:hAnsi="华文中宋"/>
          <w:bCs/>
          <w:sz w:val="28"/>
          <w:szCs w:val="32"/>
        </w:rPr>
        <w:sectPr w:rsidR="007C2810" w:rsidSect="00FE10F8">
          <w:pgSz w:w="11906" w:h="16838" w:code="9"/>
          <w:pgMar w:top="1440" w:right="1800" w:bottom="1440" w:left="1800" w:header="851" w:footer="992" w:gutter="0"/>
          <w:pgNumType w:start="1" w:chapStyle="1"/>
          <w:cols w:space="425"/>
          <w:docGrid w:type="linesAndChars" w:linePitch="312"/>
        </w:sectPr>
      </w:pPr>
    </w:p>
    <w:p w:rsidR="004B0A90" w:rsidRPr="004B0A90" w:rsidRDefault="004B0A90" w:rsidP="004B0A90">
      <w:pPr>
        <w:spacing w:line="440" w:lineRule="exact"/>
        <w:rPr>
          <w:rFonts w:ascii="仿宋_GB2312" w:eastAsia="仿宋_GB2312" w:hAnsi="华文中宋"/>
          <w:bCs/>
          <w:sz w:val="28"/>
          <w:szCs w:val="32"/>
        </w:rPr>
      </w:pPr>
      <w:r w:rsidRPr="004B0A90">
        <w:rPr>
          <w:rFonts w:ascii="仿宋_GB2312" w:eastAsia="仿宋_GB2312" w:hAnsi="华文中宋" w:hint="eastAsia"/>
          <w:bCs/>
          <w:sz w:val="28"/>
          <w:szCs w:val="32"/>
        </w:rPr>
        <w:lastRenderedPageBreak/>
        <w:t>附件二：</w:t>
      </w:r>
    </w:p>
    <w:p w:rsidR="007B3DCB" w:rsidRPr="001B2FD6" w:rsidRDefault="007B3DCB" w:rsidP="00106122">
      <w:pPr>
        <w:spacing w:afterLines="50" w:line="440" w:lineRule="exact"/>
        <w:jc w:val="center"/>
        <w:outlineLvl w:val="0"/>
        <w:rPr>
          <w:rFonts w:ascii="华文中宋" w:eastAsia="华文中宋" w:hAnsi="华文中宋"/>
          <w:bCs/>
          <w:sz w:val="32"/>
          <w:szCs w:val="32"/>
        </w:rPr>
      </w:pPr>
      <w:r w:rsidRPr="001B2FD6">
        <w:rPr>
          <w:rFonts w:eastAsia="华文中宋"/>
          <w:bCs/>
          <w:sz w:val="32"/>
          <w:szCs w:val="32"/>
        </w:rPr>
        <w:t>201</w:t>
      </w:r>
      <w:r w:rsidR="001B2FD6">
        <w:rPr>
          <w:rFonts w:eastAsia="华文中宋" w:hint="eastAsia"/>
          <w:bCs/>
          <w:sz w:val="32"/>
          <w:szCs w:val="32"/>
        </w:rPr>
        <w:t>4</w:t>
      </w:r>
      <w:r w:rsidRPr="001B2FD6">
        <w:rPr>
          <w:rFonts w:ascii="华文中宋" w:eastAsia="华文中宋" w:hAnsi="华文中宋" w:hint="eastAsia"/>
          <w:bCs/>
          <w:sz w:val="32"/>
          <w:szCs w:val="32"/>
        </w:rPr>
        <w:t>年度党建研究课题申报表</w:t>
      </w:r>
    </w:p>
    <w:tbl>
      <w:tblPr>
        <w:tblW w:w="8716" w:type="dxa"/>
        <w:jc w:val="center"/>
        <w:tblInd w:w="5" w:type="dxa"/>
        <w:tblLayout w:type="fixed"/>
        <w:tblCellMar>
          <w:left w:w="0" w:type="dxa"/>
          <w:right w:w="0" w:type="dxa"/>
        </w:tblCellMar>
        <w:tblLook w:val="0000"/>
      </w:tblPr>
      <w:tblGrid>
        <w:gridCol w:w="630"/>
        <w:gridCol w:w="435"/>
        <w:gridCol w:w="408"/>
        <w:gridCol w:w="595"/>
        <w:gridCol w:w="404"/>
        <w:gridCol w:w="327"/>
        <w:gridCol w:w="441"/>
        <w:gridCol w:w="460"/>
        <w:gridCol w:w="631"/>
        <w:gridCol w:w="7"/>
        <w:gridCol w:w="82"/>
        <w:gridCol w:w="619"/>
        <w:gridCol w:w="567"/>
        <w:gridCol w:w="7"/>
        <w:gridCol w:w="660"/>
        <w:gridCol w:w="466"/>
        <w:gridCol w:w="408"/>
        <w:gridCol w:w="301"/>
        <w:gridCol w:w="1268"/>
      </w:tblGrid>
      <w:tr w:rsidR="007B3DCB" w:rsidTr="001B2FD6">
        <w:trPr>
          <w:trHeight w:val="680"/>
          <w:jc w:val="center"/>
        </w:trPr>
        <w:tc>
          <w:tcPr>
            <w:tcW w:w="1473" w:type="dxa"/>
            <w:gridSpan w:val="3"/>
            <w:tcBorders>
              <w:top w:val="single" w:sz="6" w:space="0" w:color="auto"/>
              <w:left w:val="single" w:sz="6"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课题名称</w:t>
            </w:r>
          </w:p>
        </w:tc>
        <w:tc>
          <w:tcPr>
            <w:tcW w:w="7243" w:type="dxa"/>
            <w:gridSpan w:val="16"/>
            <w:tcBorders>
              <w:top w:val="single" w:sz="6" w:space="0" w:color="auto"/>
              <w:left w:val="single" w:sz="8" w:space="0" w:color="auto"/>
              <w:bottom w:val="single" w:sz="8" w:space="0" w:color="auto"/>
              <w:right w:val="single" w:sz="6" w:space="0" w:color="auto"/>
            </w:tcBorders>
            <w:vAlign w:val="center"/>
          </w:tcPr>
          <w:p w:rsidR="007B3DCB" w:rsidRPr="00697791" w:rsidRDefault="007B3DCB" w:rsidP="00697791">
            <w:pPr>
              <w:autoSpaceDE w:val="0"/>
              <w:autoSpaceDN w:val="0"/>
              <w:ind w:firstLineChars="100" w:firstLine="210"/>
              <w:jc w:val="center"/>
              <w:rPr>
                <w:rFonts w:asciiTheme="minorEastAsia" w:eastAsiaTheme="minorEastAsia" w:hAnsiTheme="minorEastAsia"/>
                <w:color w:val="000000"/>
                <w:kern w:val="0"/>
                <w:szCs w:val="21"/>
              </w:rPr>
            </w:pPr>
          </w:p>
        </w:tc>
      </w:tr>
      <w:tr w:rsidR="007B3DCB" w:rsidTr="001B2FD6">
        <w:trPr>
          <w:trHeight w:val="680"/>
          <w:jc w:val="center"/>
        </w:trPr>
        <w:tc>
          <w:tcPr>
            <w:tcW w:w="1473" w:type="dxa"/>
            <w:gridSpan w:val="3"/>
            <w:tcBorders>
              <w:top w:val="single" w:sz="8" w:space="0" w:color="auto"/>
              <w:left w:val="single" w:sz="6" w:space="0" w:color="auto"/>
              <w:bottom w:val="single" w:sz="8" w:space="0" w:color="auto"/>
              <w:right w:val="single" w:sz="8" w:space="0" w:color="auto"/>
            </w:tcBorders>
            <w:vAlign w:val="center"/>
          </w:tcPr>
          <w:p w:rsidR="007B3DCB" w:rsidRPr="00697791" w:rsidRDefault="007B3DCB" w:rsidP="004B0A90">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课题</w:t>
            </w:r>
            <w:r w:rsidR="004B0A90" w:rsidRPr="00697791">
              <w:rPr>
                <w:rFonts w:asciiTheme="minorEastAsia" w:eastAsiaTheme="minorEastAsia" w:hAnsiTheme="minorEastAsia" w:hint="eastAsia"/>
                <w:color w:val="000000"/>
                <w:kern w:val="0"/>
                <w:szCs w:val="21"/>
              </w:rPr>
              <w:t>类别</w:t>
            </w:r>
          </w:p>
        </w:tc>
        <w:tc>
          <w:tcPr>
            <w:tcW w:w="4133" w:type="dxa"/>
            <w:gridSpan w:val="10"/>
            <w:tcBorders>
              <w:top w:val="single" w:sz="8" w:space="0" w:color="auto"/>
              <w:left w:val="single" w:sz="8" w:space="0" w:color="auto"/>
              <w:bottom w:val="single" w:sz="8" w:space="0" w:color="auto"/>
              <w:right w:val="single" w:sz="4" w:space="0" w:color="auto"/>
            </w:tcBorders>
            <w:vAlign w:val="center"/>
          </w:tcPr>
          <w:p w:rsidR="007B3DCB" w:rsidRPr="00697791" w:rsidRDefault="007B3DCB" w:rsidP="004B0A90">
            <w:pPr>
              <w:autoSpaceDE w:val="0"/>
              <w:autoSpaceDN w:val="0"/>
              <w:ind w:right="200"/>
              <w:jc w:val="right"/>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 xml:space="preserve">  </w:t>
            </w:r>
            <w:r w:rsidR="004B0A90" w:rsidRPr="00697791">
              <w:rPr>
                <w:rFonts w:asciiTheme="minorEastAsia" w:eastAsiaTheme="minorEastAsia" w:hAnsiTheme="minorEastAsia" w:hint="eastAsia"/>
                <w:color w:val="000000"/>
                <w:kern w:val="0"/>
                <w:szCs w:val="21"/>
              </w:rPr>
              <w:t>（</w:t>
            </w:r>
            <w:r w:rsidR="005E09BA" w:rsidRPr="00697791">
              <w:rPr>
                <w:rFonts w:asciiTheme="minorEastAsia" w:eastAsiaTheme="minorEastAsia" w:hAnsiTheme="minorEastAsia" w:hint="eastAsia"/>
                <w:color w:val="000000"/>
                <w:kern w:val="0"/>
                <w:szCs w:val="21"/>
              </w:rPr>
              <w:t>参</w:t>
            </w:r>
            <w:r w:rsidR="00EC7B06" w:rsidRPr="00697791">
              <w:rPr>
                <w:rFonts w:asciiTheme="minorEastAsia" w:eastAsiaTheme="minorEastAsia" w:hAnsiTheme="minorEastAsia" w:hint="eastAsia"/>
                <w:color w:val="000000"/>
                <w:kern w:val="0"/>
                <w:szCs w:val="21"/>
              </w:rPr>
              <w:t>见</w:t>
            </w:r>
            <w:r w:rsidR="005E09BA" w:rsidRPr="00697791">
              <w:rPr>
                <w:rFonts w:asciiTheme="minorEastAsia" w:eastAsiaTheme="minorEastAsia" w:hAnsiTheme="minorEastAsia" w:hint="eastAsia"/>
                <w:color w:val="000000"/>
                <w:kern w:val="0"/>
                <w:szCs w:val="21"/>
              </w:rPr>
              <w:t>课题指南</w:t>
            </w:r>
            <w:r w:rsidR="004B0A90" w:rsidRPr="00697791">
              <w:rPr>
                <w:rFonts w:asciiTheme="minorEastAsia" w:eastAsiaTheme="minorEastAsia" w:hAnsiTheme="minorEastAsia" w:hint="eastAsia"/>
                <w:color w:val="000000"/>
                <w:kern w:val="0"/>
                <w:szCs w:val="21"/>
              </w:rPr>
              <w:t>）</w:t>
            </w:r>
          </w:p>
        </w:tc>
        <w:tc>
          <w:tcPr>
            <w:tcW w:w="1133" w:type="dxa"/>
            <w:gridSpan w:val="3"/>
            <w:tcBorders>
              <w:top w:val="single" w:sz="8" w:space="0" w:color="auto"/>
              <w:left w:val="single" w:sz="4" w:space="0" w:color="auto"/>
              <w:bottom w:val="single" w:sz="8" w:space="0" w:color="auto"/>
              <w:right w:val="single" w:sz="4" w:space="0" w:color="auto"/>
            </w:tcBorders>
            <w:vAlign w:val="center"/>
          </w:tcPr>
          <w:p w:rsidR="007B3DCB" w:rsidRPr="00697791" w:rsidRDefault="007B3DCB" w:rsidP="00B63771">
            <w:pPr>
              <w:autoSpaceDE w:val="0"/>
              <w:autoSpaceDN w:val="0"/>
              <w:ind w:right="-1"/>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申请经费</w:t>
            </w:r>
          </w:p>
        </w:tc>
        <w:tc>
          <w:tcPr>
            <w:tcW w:w="1977" w:type="dxa"/>
            <w:gridSpan w:val="3"/>
            <w:tcBorders>
              <w:top w:val="single" w:sz="8" w:space="0" w:color="auto"/>
              <w:left w:val="single" w:sz="4" w:space="0" w:color="auto"/>
              <w:bottom w:val="single" w:sz="8" w:space="0" w:color="auto"/>
              <w:right w:val="single" w:sz="6" w:space="0" w:color="auto"/>
            </w:tcBorders>
            <w:vAlign w:val="center"/>
          </w:tcPr>
          <w:p w:rsidR="007B3DCB" w:rsidRPr="00697791" w:rsidRDefault="007B3DCB" w:rsidP="00B63771">
            <w:pPr>
              <w:autoSpaceDE w:val="0"/>
              <w:autoSpaceDN w:val="0"/>
              <w:ind w:right="400"/>
              <w:jc w:val="right"/>
              <w:rPr>
                <w:rFonts w:asciiTheme="minorEastAsia" w:eastAsiaTheme="minorEastAsia" w:hAnsiTheme="minorEastAsia"/>
                <w:color w:val="000000"/>
                <w:kern w:val="0"/>
                <w:szCs w:val="21"/>
              </w:rPr>
            </w:pPr>
            <w:r w:rsidRPr="00697791">
              <w:rPr>
                <w:rFonts w:asciiTheme="minorEastAsia" w:eastAsiaTheme="minorEastAsia" w:hAnsiTheme="minorEastAsia"/>
                <w:color w:val="000000"/>
                <w:kern w:val="0"/>
                <w:szCs w:val="21"/>
              </w:rPr>
              <w:t>元</w:t>
            </w:r>
          </w:p>
        </w:tc>
      </w:tr>
      <w:tr w:rsidR="007B3DCB" w:rsidTr="001B2FD6">
        <w:trPr>
          <w:trHeight w:val="680"/>
          <w:jc w:val="center"/>
        </w:trPr>
        <w:tc>
          <w:tcPr>
            <w:tcW w:w="1473" w:type="dxa"/>
            <w:gridSpan w:val="3"/>
            <w:tcBorders>
              <w:top w:val="single" w:sz="8" w:space="0" w:color="auto"/>
              <w:left w:val="single" w:sz="6"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负责人姓名</w:t>
            </w:r>
          </w:p>
        </w:tc>
        <w:tc>
          <w:tcPr>
            <w:tcW w:w="1326"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901"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性别</w:t>
            </w:r>
          </w:p>
        </w:tc>
        <w:tc>
          <w:tcPr>
            <w:tcW w:w="631"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708"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民族</w:t>
            </w:r>
          </w:p>
        </w:tc>
        <w:tc>
          <w:tcPr>
            <w:tcW w:w="567"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出生日期</w:t>
            </w: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ind w:right="400"/>
              <w:jc w:val="right"/>
              <w:rPr>
                <w:rFonts w:asciiTheme="minorEastAsia" w:eastAsiaTheme="minorEastAsia" w:hAnsiTheme="minorEastAsia"/>
                <w:color w:val="000000"/>
                <w:kern w:val="0"/>
                <w:szCs w:val="21"/>
              </w:rPr>
            </w:pPr>
            <w:r w:rsidRPr="00697791">
              <w:rPr>
                <w:rFonts w:asciiTheme="minorEastAsia" w:eastAsiaTheme="minorEastAsia" w:hAnsiTheme="minorEastAsia" w:hint="eastAsia"/>
                <w:kern w:val="0"/>
                <w:szCs w:val="21"/>
              </w:rPr>
              <w:t>年    月</w:t>
            </w:r>
          </w:p>
        </w:tc>
      </w:tr>
      <w:tr w:rsidR="007B3DCB" w:rsidTr="001B2FD6">
        <w:trPr>
          <w:trHeight w:val="680"/>
          <w:jc w:val="center"/>
        </w:trPr>
        <w:tc>
          <w:tcPr>
            <w:tcW w:w="1473" w:type="dxa"/>
            <w:gridSpan w:val="3"/>
            <w:tcBorders>
              <w:top w:val="single" w:sz="8" w:space="0" w:color="auto"/>
              <w:left w:val="single" w:sz="6" w:space="0" w:color="auto"/>
              <w:bottom w:val="single" w:sz="8" w:space="0" w:color="auto"/>
              <w:right w:val="single" w:sz="4"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所在单位名称</w:t>
            </w:r>
          </w:p>
        </w:tc>
        <w:tc>
          <w:tcPr>
            <w:tcW w:w="4133" w:type="dxa"/>
            <w:gridSpan w:val="10"/>
            <w:tcBorders>
              <w:top w:val="single" w:sz="8" w:space="0" w:color="auto"/>
              <w:left w:val="single" w:sz="4" w:space="0" w:color="auto"/>
              <w:bottom w:val="single" w:sz="8" w:space="0" w:color="auto"/>
              <w:right w:val="single" w:sz="4" w:space="0" w:color="auto"/>
            </w:tcBorders>
            <w:vAlign w:val="center"/>
          </w:tcPr>
          <w:p w:rsidR="007B3DCB" w:rsidRPr="00697791" w:rsidRDefault="007B3DCB" w:rsidP="00021D18">
            <w:pPr>
              <w:autoSpaceDE w:val="0"/>
              <w:autoSpaceDN w:val="0"/>
              <w:rPr>
                <w:rFonts w:asciiTheme="minorEastAsia" w:eastAsiaTheme="minorEastAsia" w:hAnsiTheme="minorEastAsia"/>
                <w:kern w:val="0"/>
                <w:szCs w:val="21"/>
              </w:rPr>
            </w:pPr>
          </w:p>
        </w:tc>
        <w:tc>
          <w:tcPr>
            <w:tcW w:w="1133" w:type="dxa"/>
            <w:gridSpan w:val="3"/>
            <w:tcBorders>
              <w:top w:val="single" w:sz="8" w:space="0" w:color="auto"/>
              <w:left w:val="single" w:sz="4"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研究专长</w:t>
            </w: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680"/>
          <w:jc w:val="center"/>
        </w:trPr>
        <w:tc>
          <w:tcPr>
            <w:tcW w:w="1473" w:type="dxa"/>
            <w:gridSpan w:val="3"/>
            <w:tcBorders>
              <w:top w:val="single" w:sz="8" w:space="0" w:color="auto"/>
              <w:left w:val="single" w:sz="6" w:space="0" w:color="auto"/>
              <w:bottom w:val="single" w:sz="8" w:space="0" w:color="auto"/>
              <w:right w:val="single" w:sz="4"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r w:rsidRPr="00697791">
              <w:rPr>
                <w:rFonts w:asciiTheme="minorEastAsia" w:eastAsiaTheme="minorEastAsia" w:hAnsiTheme="minorEastAsia" w:hint="eastAsia"/>
                <w:color w:val="000000"/>
                <w:kern w:val="0"/>
                <w:szCs w:val="21"/>
              </w:rPr>
              <w:t>行政职务</w:t>
            </w:r>
          </w:p>
        </w:tc>
        <w:tc>
          <w:tcPr>
            <w:tcW w:w="2865" w:type="dxa"/>
            <w:gridSpan w:val="7"/>
            <w:tcBorders>
              <w:top w:val="single" w:sz="8" w:space="0" w:color="auto"/>
              <w:left w:val="single" w:sz="4" w:space="0" w:color="auto"/>
              <w:bottom w:val="single" w:sz="8" w:space="0" w:color="auto"/>
              <w:right w:val="single" w:sz="4" w:space="0" w:color="auto"/>
            </w:tcBorders>
            <w:vAlign w:val="center"/>
          </w:tcPr>
          <w:p w:rsidR="007B3DCB" w:rsidRPr="00697791" w:rsidRDefault="007B3DCB" w:rsidP="00697791">
            <w:pPr>
              <w:autoSpaceDE w:val="0"/>
              <w:autoSpaceDN w:val="0"/>
              <w:ind w:firstLineChars="100" w:firstLine="210"/>
              <w:jc w:val="center"/>
              <w:rPr>
                <w:rFonts w:asciiTheme="minorEastAsia" w:eastAsiaTheme="minorEastAsia" w:hAnsiTheme="minorEastAsia"/>
                <w:kern w:val="0"/>
                <w:szCs w:val="21"/>
              </w:rPr>
            </w:pPr>
          </w:p>
        </w:tc>
        <w:tc>
          <w:tcPr>
            <w:tcW w:w="1275" w:type="dxa"/>
            <w:gridSpan w:val="4"/>
            <w:tcBorders>
              <w:top w:val="single" w:sz="8" w:space="0" w:color="auto"/>
              <w:left w:val="single" w:sz="4" w:space="0" w:color="auto"/>
              <w:bottom w:val="single" w:sz="8" w:space="0" w:color="auto"/>
              <w:right w:val="single" w:sz="4"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r w:rsidRPr="00697791">
              <w:rPr>
                <w:rFonts w:asciiTheme="minorEastAsia" w:eastAsiaTheme="minorEastAsia" w:hAnsiTheme="minorEastAsia" w:hint="eastAsia"/>
                <w:color w:val="000000"/>
                <w:kern w:val="0"/>
                <w:szCs w:val="21"/>
              </w:rPr>
              <w:t>职  称</w:t>
            </w:r>
          </w:p>
        </w:tc>
        <w:tc>
          <w:tcPr>
            <w:tcW w:w="3103" w:type="dxa"/>
            <w:gridSpan w:val="5"/>
            <w:tcBorders>
              <w:top w:val="single" w:sz="8" w:space="0" w:color="auto"/>
              <w:left w:val="single" w:sz="4" w:space="0" w:color="auto"/>
              <w:bottom w:val="single" w:sz="8" w:space="0" w:color="auto"/>
              <w:right w:val="single" w:sz="6" w:space="0" w:color="auto"/>
            </w:tcBorders>
            <w:vAlign w:val="center"/>
          </w:tcPr>
          <w:p w:rsidR="007B3DCB" w:rsidRPr="00697791" w:rsidRDefault="007B3DCB" w:rsidP="00697791">
            <w:pPr>
              <w:autoSpaceDE w:val="0"/>
              <w:autoSpaceDN w:val="0"/>
              <w:ind w:firstLineChars="100" w:firstLine="210"/>
              <w:jc w:val="center"/>
              <w:rPr>
                <w:rFonts w:asciiTheme="minorEastAsia" w:eastAsiaTheme="minorEastAsia" w:hAnsiTheme="minorEastAsia"/>
                <w:kern w:val="0"/>
                <w:szCs w:val="21"/>
              </w:rPr>
            </w:pPr>
          </w:p>
        </w:tc>
      </w:tr>
      <w:tr w:rsidR="007B3DCB" w:rsidTr="001B2FD6">
        <w:trPr>
          <w:trHeight w:val="516"/>
          <w:jc w:val="center"/>
        </w:trPr>
        <w:tc>
          <w:tcPr>
            <w:tcW w:w="1473" w:type="dxa"/>
            <w:gridSpan w:val="3"/>
            <w:tcBorders>
              <w:top w:val="single" w:sz="8" w:space="0" w:color="auto"/>
              <w:left w:val="single" w:sz="6" w:space="0" w:color="auto"/>
              <w:bottom w:val="single" w:sz="8" w:space="0" w:color="auto"/>
              <w:right w:val="single" w:sz="8" w:space="0" w:color="auto"/>
            </w:tcBorders>
            <w:vAlign w:val="center"/>
          </w:tcPr>
          <w:p w:rsidR="001B2FD6"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课题联系人</w:t>
            </w:r>
          </w:p>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姓名</w:t>
            </w:r>
          </w:p>
        </w:tc>
        <w:tc>
          <w:tcPr>
            <w:tcW w:w="4133" w:type="dxa"/>
            <w:gridSpan w:val="10"/>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行政职务</w:t>
            </w: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spacing w:line="480" w:lineRule="auto"/>
              <w:jc w:val="center"/>
              <w:rPr>
                <w:rFonts w:asciiTheme="minorEastAsia" w:eastAsiaTheme="minorEastAsia" w:hAnsiTheme="minorEastAsia"/>
                <w:kern w:val="0"/>
                <w:szCs w:val="21"/>
              </w:rPr>
            </w:pPr>
          </w:p>
        </w:tc>
      </w:tr>
      <w:tr w:rsidR="007B3DCB" w:rsidTr="001B2FD6">
        <w:trPr>
          <w:trHeight w:val="240"/>
          <w:jc w:val="center"/>
        </w:trPr>
        <w:tc>
          <w:tcPr>
            <w:tcW w:w="1473" w:type="dxa"/>
            <w:gridSpan w:val="3"/>
            <w:vMerge w:val="restart"/>
            <w:tcBorders>
              <w:top w:val="single" w:sz="8" w:space="0" w:color="auto"/>
              <w:left w:val="single" w:sz="6" w:space="0" w:color="auto"/>
              <w:right w:val="single" w:sz="8" w:space="0" w:color="auto"/>
            </w:tcBorders>
            <w:vAlign w:val="center"/>
          </w:tcPr>
          <w:p w:rsidR="007B3DCB" w:rsidRPr="00697791" w:rsidRDefault="007B3DCB" w:rsidP="007B3DCB">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电子邮件</w:t>
            </w:r>
          </w:p>
        </w:tc>
        <w:tc>
          <w:tcPr>
            <w:tcW w:w="4133" w:type="dxa"/>
            <w:gridSpan w:val="10"/>
            <w:vMerge w:val="restart"/>
            <w:tcBorders>
              <w:top w:val="single" w:sz="8" w:space="0" w:color="auto"/>
              <w:left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1133" w:type="dxa"/>
            <w:gridSpan w:val="3"/>
            <w:vMerge w:val="restart"/>
            <w:tcBorders>
              <w:top w:val="single" w:sz="8" w:space="0" w:color="auto"/>
              <w:left w:val="single" w:sz="8" w:space="0" w:color="auto"/>
              <w:right w:val="single" w:sz="8" w:space="0" w:color="auto"/>
            </w:tcBorders>
            <w:vAlign w:val="center"/>
          </w:tcPr>
          <w:p w:rsidR="007B3DCB" w:rsidRPr="00697791" w:rsidRDefault="007B3DCB" w:rsidP="007B3DCB">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联系电话</w:t>
            </w:r>
          </w:p>
        </w:tc>
        <w:tc>
          <w:tcPr>
            <w:tcW w:w="709" w:type="dxa"/>
            <w:gridSpan w:val="2"/>
            <w:tcBorders>
              <w:top w:val="single" w:sz="8" w:space="0" w:color="auto"/>
              <w:left w:val="single" w:sz="8" w:space="0" w:color="auto"/>
              <w:bottom w:val="single" w:sz="4" w:space="0" w:color="auto"/>
              <w:right w:val="single" w:sz="4"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办公</w:t>
            </w:r>
          </w:p>
        </w:tc>
        <w:tc>
          <w:tcPr>
            <w:tcW w:w="1268" w:type="dxa"/>
            <w:tcBorders>
              <w:top w:val="single" w:sz="8" w:space="0" w:color="auto"/>
              <w:left w:val="single" w:sz="4" w:space="0" w:color="auto"/>
              <w:bottom w:val="single" w:sz="4" w:space="0" w:color="auto"/>
              <w:right w:val="single" w:sz="6" w:space="0" w:color="auto"/>
            </w:tcBorders>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240"/>
          <w:jc w:val="center"/>
        </w:trPr>
        <w:tc>
          <w:tcPr>
            <w:tcW w:w="1473" w:type="dxa"/>
            <w:gridSpan w:val="3"/>
            <w:vMerge/>
            <w:tcBorders>
              <w:left w:val="single" w:sz="6"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4133" w:type="dxa"/>
            <w:gridSpan w:val="10"/>
            <w:vMerge/>
            <w:tcBorders>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1133" w:type="dxa"/>
            <w:gridSpan w:val="3"/>
            <w:vMerge/>
            <w:tcBorders>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709" w:type="dxa"/>
            <w:gridSpan w:val="2"/>
            <w:tcBorders>
              <w:top w:val="single" w:sz="4" w:space="0" w:color="auto"/>
              <w:left w:val="single" w:sz="8" w:space="0" w:color="auto"/>
              <w:bottom w:val="single" w:sz="8" w:space="0" w:color="auto"/>
              <w:right w:val="single" w:sz="4"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手机</w:t>
            </w:r>
          </w:p>
        </w:tc>
        <w:tc>
          <w:tcPr>
            <w:tcW w:w="1268" w:type="dxa"/>
            <w:tcBorders>
              <w:top w:val="single" w:sz="4" w:space="0" w:color="auto"/>
              <w:left w:val="single" w:sz="4" w:space="0" w:color="auto"/>
              <w:bottom w:val="single" w:sz="8" w:space="0" w:color="auto"/>
              <w:right w:val="single" w:sz="6" w:space="0" w:color="auto"/>
            </w:tcBorders>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556"/>
          <w:jc w:val="center"/>
        </w:trPr>
        <w:tc>
          <w:tcPr>
            <w:tcW w:w="630" w:type="dxa"/>
            <w:vMerge w:val="restart"/>
            <w:tcBorders>
              <w:top w:val="single" w:sz="8" w:space="0" w:color="auto"/>
              <w:left w:val="single" w:sz="6"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主</w:t>
            </w:r>
          </w:p>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要</w:t>
            </w:r>
          </w:p>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参</w:t>
            </w:r>
          </w:p>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加</w:t>
            </w:r>
          </w:p>
          <w:p w:rsidR="007B3DCB" w:rsidRPr="00697791" w:rsidRDefault="007B3DCB" w:rsidP="00B63771">
            <w:pPr>
              <w:autoSpaceDE w:val="0"/>
              <w:autoSpaceDN w:val="0"/>
              <w:jc w:val="center"/>
              <w:rPr>
                <w:rFonts w:asciiTheme="minorEastAsia" w:eastAsiaTheme="minorEastAsia" w:hAnsiTheme="minorEastAsia"/>
                <w:kern w:val="0"/>
                <w:szCs w:val="21"/>
              </w:rPr>
            </w:pPr>
            <w:r w:rsidRPr="00697791">
              <w:rPr>
                <w:rFonts w:asciiTheme="minorEastAsia" w:eastAsiaTheme="minorEastAsia" w:hAnsiTheme="minorEastAsia" w:hint="eastAsia"/>
                <w:color w:val="000000"/>
                <w:kern w:val="0"/>
                <w:szCs w:val="21"/>
              </w:rPr>
              <w:t>者</w:t>
            </w:r>
          </w:p>
        </w:tc>
        <w:tc>
          <w:tcPr>
            <w:tcW w:w="843"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姓</w:t>
            </w:r>
            <w:r w:rsidRPr="00697791">
              <w:rPr>
                <w:rFonts w:asciiTheme="minorEastAsia" w:eastAsiaTheme="minorEastAsia" w:hAnsiTheme="minorEastAsia"/>
                <w:color w:val="000000"/>
                <w:kern w:val="0"/>
                <w:szCs w:val="21"/>
              </w:rPr>
              <w:t xml:space="preserve">  </w:t>
            </w:r>
            <w:r w:rsidRPr="00697791">
              <w:rPr>
                <w:rFonts w:asciiTheme="minorEastAsia" w:eastAsiaTheme="minorEastAsia" w:hAnsiTheme="minorEastAsia" w:hint="eastAsia"/>
                <w:color w:val="000000"/>
                <w:kern w:val="0"/>
                <w:szCs w:val="21"/>
              </w:rPr>
              <w:t>名</w:t>
            </w:r>
          </w:p>
        </w:tc>
        <w:tc>
          <w:tcPr>
            <w:tcW w:w="595"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性别</w:t>
            </w:r>
          </w:p>
        </w:tc>
        <w:tc>
          <w:tcPr>
            <w:tcW w:w="1172"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出生年月</w:t>
            </w:r>
          </w:p>
        </w:tc>
        <w:tc>
          <w:tcPr>
            <w:tcW w:w="1180" w:type="dxa"/>
            <w:gridSpan w:val="4"/>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职  称</w:t>
            </w:r>
          </w:p>
        </w:tc>
        <w:tc>
          <w:tcPr>
            <w:tcW w:w="1186"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研究专长</w:t>
            </w: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学历学位</w:t>
            </w: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工作单位</w:t>
            </w:r>
          </w:p>
        </w:tc>
      </w:tr>
      <w:tr w:rsidR="007B3DCB" w:rsidTr="001B2FD6">
        <w:trPr>
          <w:trHeight w:val="619"/>
          <w:jc w:val="center"/>
        </w:trPr>
        <w:tc>
          <w:tcPr>
            <w:tcW w:w="630" w:type="dxa"/>
            <w:vMerge/>
            <w:tcBorders>
              <w:left w:val="single" w:sz="6"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843"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595"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72"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0" w:type="dxa"/>
            <w:gridSpan w:val="4"/>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6"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624"/>
          <w:jc w:val="center"/>
        </w:trPr>
        <w:tc>
          <w:tcPr>
            <w:tcW w:w="630" w:type="dxa"/>
            <w:vMerge/>
            <w:tcBorders>
              <w:left w:val="single" w:sz="6"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843"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595"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72"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0" w:type="dxa"/>
            <w:gridSpan w:val="4"/>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6"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619"/>
          <w:jc w:val="center"/>
        </w:trPr>
        <w:tc>
          <w:tcPr>
            <w:tcW w:w="630" w:type="dxa"/>
            <w:vMerge/>
            <w:tcBorders>
              <w:left w:val="single" w:sz="6"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843"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595"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72"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0" w:type="dxa"/>
            <w:gridSpan w:val="4"/>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6"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619"/>
          <w:jc w:val="center"/>
        </w:trPr>
        <w:tc>
          <w:tcPr>
            <w:tcW w:w="630" w:type="dxa"/>
            <w:vMerge/>
            <w:tcBorders>
              <w:left w:val="single" w:sz="6"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c>
          <w:tcPr>
            <w:tcW w:w="843"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595" w:type="dxa"/>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72"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0" w:type="dxa"/>
            <w:gridSpan w:val="4"/>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86"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133" w:type="dxa"/>
            <w:gridSpan w:val="3"/>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c>
          <w:tcPr>
            <w:tcW w:w="1977" w:type="dxa"/>
            <w:gridSpan w:val="3"/>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kern w:val="0"/>
                <w:szCs w:val="21"/>
              </w:rPr>
            </w:pPr>
          </w:p>
        </w:tc>
      </w:tr>
      <w:tr w:rsidR="007B3DCB" w:rsidTr="001B2FD6">
        <w:trPr>
          <w:trHeight w:val="734"/>
          <w:jc w:val="center"/>
        </w:trPr>
        <w:tc>
          <w:tcPr>
            <w:tcW w:w="2472" w:type="dxa"/>
            <w:gridSpan w:val="5"/>
            <w:tcBorders>
              <w:top w:val="single" w:sz="8" w:space="0" w:color="auto"/>
              <w:left w:val="single" w:sz="6"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预期成果</w:t>
            </w:r>
          </w:p>
        </w:tc>
        <w:tc>
          <w:tcPr>
            <w:tcW w:w="3801" w:type="dxa"/>
            <w:gridSpan w:val="10"/>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color w:val="000000"/>
                <w:kern w:val="0"/>
                <w:szCs w:val="21"/>
              </w:rPr>
              <w:t>A</w:t>
            </w:r>
            <w:r w:rsidRPr="00697791">
              <w:rPr>
                <w:rFonts w:asciiTheme="minorEastAsia" w:eastAsiaTheme="minorEastAsia" w:hAnsiTheme="minorEastAsia" w:hint="eastAsia"/>
                <w:color w:val="000000"/>
                <w:kern w:val="0"/>
                <w:szCs w:val="21"/>
              </w:rPr>
              <w:t xml:space="preserve">．研究报告  </w:t>
            </w:r>
            <w:r w:rsidRPr="00697791">
              <w:rPr>
                <w:rFonts w:asciiTheme="minorEastAsia" w:eastAsiaTheme="minorEastAsia" w:hAnsiTheme="minorEastAsia"/>
                <w:color w:val="000000"/>
                <w:kern w:val="0"/>
                <w:szCs w:val="21"/>
              </w:rPr>
              <w:t>B</w:t>
            </w:r>
            <w:r w:rsidRPr="00697791">
              <w:rPr>
                <w:rFonts w:asciiTheme="minorEastAsia" w:eastAsiaTheme="minorEastAsia" w:hAnsiTheme="minorEastAsia" w:hint="eastAsia"/>
                <w:color w:val="000000"/>
                <w:kern w:val="0"/>
                <w:szCs w:val="21"/>
              </w:rPr>
              <w:t xml:space="preserve">．论文  </w:t>
            </w:r>
            <w:r w:rsidRPr="00697791">
              <w:rPr>
                <w:rFonts w:asciiTheme="minorEastAsia" w:eastAsiaTheme="minorEastAsia" w:hAnsiTheme="minorEastAsia"/>
                <w:color w:val="000000"/>
                <w:kern w:val="0"/>
                <w:szCs w:val="21"/>
              </w:rPr>
              <w:t>C</w:t>
            </w:r>
            <w:r w:rsidRPr="00697791">
              <w:rPr>
                <w:rFonts w:asciiTheme="minorEastAsia" w:eastAsiaTheme="minorEastAsia" w:hAnsiTheme="minorEastAsia" w:hint="eastAsia"/>
                <w:color w:val="000000"/>
                <w:kern w:val="0"/>
                <w:szCs w:val="21"/>
              </w:rPr>
              <w:t>．其他</w:t>
            </w:r>
          </w:p>
        </w:tc>
        <w:tc>
          <w:tcPr>
            <w:tcW w:w="874" w:type="dxa"/>
            <w:gridSpan w:val="2"/>
            <w:tcBorders>
              <w:top w:val="single" w:sz="8" w:space="0" w:color="auto"/>
              <w:left w:val="single" w:sz="8" w:space="0" w:color="auto"/>
              <w:bottom w:val="single" w:sz="8" w:space="0" w:color="auto"/>
              <w:right w:val="single" w:sz="8"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r w:rsidRPr="00697791">
              <w:rPr>
                <w:rFonts w:asciiTheme="minorEastAsia" w:eastAsiaTheme="minorEastAsia" w:hAnsiTheme="minorEastAsia" w:hint="eastAsia"/>
                <w:color w:val="000000"/>
                <w:kern w:val="0"/>
                <w:szCs w:val="21"/>
              </w:rPr>
              <w:t>字数</w:t>
            </w:r>
          </w:p>
        </w:tc>
        <w:tc>
          <w:tcPr>
            <w:tcW w:w="1569" w:type="dxa"/>
            <w:gridSpan w:val="2"/>
            <w:tcBorders>
              <w:top w:val="single" w:sz="8" w:space="0" w:color="auto"/>
              <w:left w:val="single" w:sz="8" w:space="0" w:color="auto"/>
              <w:bottom w:val="single" w:sz="8" w:space="0" w:color="auto"/>
              <w:right w:val="single" w:sz="6" w:space="0" w:color="auto"/>
            </w:tcBorders>
            <w:vAlign w:val="center"/>
          </w:tcPr>
          <w:p w:rsidR="007B3DCB" w:rsidRPr="00697791" w:rsidRDefault="007B3DCB" w:rsidP="00B63771">
            <w:pPr>
              <w:autoSpaceDE w:val="0"/>
              <w:autoSpaceDN w:val="0"/>
              <w:jc w:val="center"/>
              <w:rPr>
                <w:rFonts w:asciiTheme="minorEastAsia" w:eastAsiaTheme="minorEastAsia" w:hAnsiTheme="minorEastAsia"/>
                <w:color w:val="000000"/>
                <w:kern w:val="0"/>
                <w:szCs w:val="21"/>
              </w:rPr>
            </w:pPr>
          </w:p>
        </w:tc>
      </w:tr>
      <w:tr w:rsidR="007B3DCB" w:rsidTr="001B2FD6">
        <w:trPr>
          <w:trHeight w:val="3986"/>
          <w:jc w:val="center"/>
        </w:trPr>
        <w:tc>
          <w:tcPr>
            <w:tcW w:w="1065" w:type="dxa"/>
            <w:gridSpan w:val="2"/>
            <w:tcBorders>
              <w:top w:val="single" w:sz="8" w:space="0" w:color="auto"/>
              <w:left w:val="single" w:sz="6" w:space="0" w:color="auto"/>
              <w:bottom w:val="single" w:sz="6" w:space="0" w:color="auto"/>
              <w:right w:val="single" w:sz="4" w:space="0" w:color="auto"/>
            </w:tcBorders>
            <w:vAlign w:val="center"/>
          </w:tcPr>
          <w:p w:rsidR="007B3DCB" w:rsidRPr="00604857" w:rsidRDefault="007B3DCB" w:rsidP="001B2FD6">
            <w:pPr>
              <w:autoSpaceDE w:val="0"/>
              <w:autoSpaceDN w:val="0"/>
              <w:spacing w:line="440" w:lineRule="exact"/>
              <w:jc w:val="center"/>
              <w:rPr>
                <w:rFonts w:asciiTheme="minorEastAsia" w:eastAsiaTheme="minorEastAsia" w:hAnsiTheme="minorEastAsia"/>
                <w:color w:val="000000"/>
                <w:kern w:val="0"/>
                <w:szCs w:val="21"/>
              </w:rPr>
            </w:pPr>
            <w:r w:rsidRPr="00604857">
              <w:rPr>
                <w:rFonts w:asciiTheme="minorEastAsia" w:eastAsiaTheme="minorEastAsia" w:hAnsiTheme="minorEastAsia"/>
                <w:color w:val="000000"/>
                <w:kern w:val="0"/>
                <w:sz w:val="24"/>
                <w:szCs w:val="30"/>
              </w:rPr>
              <w:t>申报单位从事此类课题研究的经历和优势</w:t>
            </w:r>
          </w:p>
        </w:tc>
        <w:tc>
          <w:tcPr>
            <w:tcW w:w="7651" w:type="dxa"/>
            <w:gridSpan w:val="17"/>
            <w:tcBorders>
              <w:top w:val="single" w:sz="8" w:space="0" w:color="auto"/>
              <w:left w:val="single" w:sz="4" w:space="0" w:color="auto"/>
              <w:bottom w:val="single" w:sz="6" w:space="0" w:color="auto"/>
              <w:right w:val="single" w:sz="6" w:space="0" w:color="auto"/>
            </w:tcBorders>
          </w:tcPr>
          <w:p w:rsidR="007B3DCB" w:rsidRPr="001B2FD6" w:rsidRDefault="007B3DCB" w:rsidP="00697791">
            <w:pPr>
              <w:autoSpaceDE w:val="0"/>
              <w:autoSpaceDN w:val="0"/>
              <w:rPr>
                <w:rFonts w:asciiTheme="minorEastAsia" w:eastAsiaTheme="minorEastAsia" w:hAnsiTheme="minorEastAsia"/>
                <w:color w:val="000000"/>
                <w:kern w:val="0"/>
                <w:szCs w:val="21"/>
              </w:rPr>
            </w:pPr>
          </w:p>
        </w:tc>
      </w:tr>
    </w:tbl>
    <w:p w:rsidR="007B3DCB" w:rsidRDefault="007B3DCB" w:rsidP="00106122">
      <w:pPr>
        <w:snapToGrid w:val="0"/>
        <w:spacing w:beforeLines="50" w:afterLines="25"/>
        <w:rPr>
          <w:b/>
          <w:sz w:val="32"/>
          <w:szCs w:val="32"/>
        </w:rPr>
      </w:pPr>
    </w:p>
    <w:tbl>
      <w:tblPr>
        <w:tblW w:w="0" w:type="auto"/>
        <w:jc w:val="center"/>
        <w:tblInd w:w="5" w:type="dxa"/>
        <w:tblLayout w:type="fixed"/>
        <w:tblCellMar>
          <w:left w:w="0" w:type="dxa"/>
          <w:right w:w="0" w:type="dxa"/>
        </w:tblCellMar>
        <w:tblLook w:val="0000"/>
      </w:tblPr>
      <w:tblGrid>
        <w:gridCol w:w="1922"/>
        <w:gridCol w:w="6796"/>
      </w:tblGrid>
      <w:tr w:rsidR="007B3DCB" w:rsidRPr="00697791" w:rsidTr="001B2FD6">
        <w:trPr>
          <w:trHeight w:val="679"/>
          <w:jc w:val="center"/>
        </w:trPr>
        <w:tc>
          <w:tcPr>
            <w:tcW w:w="8718" w:type="dxa"/>
            <w:gridSpan w:val="2"/>
            <w:tcBorders>
              <w:top w:val="single" w:sz="6" w:space="0" w:color="auto"/>
              <w:left w:val="single" w:sz="6" w:space="0" w:color="auto"/>
              <w:bottom w:val="single" w:sz="4" w:space="0" w:color="auto"/>
              <w:right w:val="single" w:sz="6" w:space="0" w:color="auto"/>
            </w:tcBorders>
            <w:vAlign w:val="center"/>
          </w:tcPr>
          <w:p w:rsidR="007B3DCB" w:rsidRPr="00604857" w:rsidRDefault="007B3DCB" w:rsidP="00604857">
            <w:pPr>
              <w:autoSpaceDE w:val="0"/>
              <w:autoSpaceDN w:val="0"/>
              <w:spacing w:line="440" w:lineRule="exact"/>
              <w:jc w:val="center"/>
              <w:rPr>
                <w:rFonts w:ascii="仿宋_GB2312" w:eastAsia="仿宋_GB2312"/>
                <w:kern w:val="0"/>
                <w:sz w:val="30"/>
                <w:szCs w:val="30"/>
              </w:rPr>
            </w:pPr>
            <w:r w:rsidRPr="00604857">
              <w:rPr>
                <w:rFonts w:asciiTheme="minorEastAsia" w:eastAsiaTheme="minorEastAsia" w:hAnsiTheme="minorEastAsia" w:hint="eastAsia"/>
                <w:color w:val="000000"/>
                <w:kern w:val="0"/>
                <w:sz w:val="24"/>
                <w:szCs w:val="30"/>
              </w:rPr>
              <w:t>申报课题描述</w:t>
            </w:r>
          </w:p>
        </w:tc>
      </w:tr>
      <w:tr w:rsidR="007B3DCB" w:rsidRPr="00697791" w:rsidTr="001B2FD6">
        <w:trPr>
          <w:trHeight w:val="2085"/>
          <w:jc w:val="center"/>
        </w:trPr>
        <w:tc>
          <w:tcPr>
            <w:tcW w:w="1922" w:type="dxa"/>
            <w:tcBorders>
              <w:top w:val="single" w:sz="4" w:space="0" w:color="auto"/>
              <w:left w:val="single" w:sz="6" w:space="0" w:color="auto"/>
              <w:bottom w:val="single" w:sz="8" w:space="0" w:color="auto"/>
              <w:right w:val="single" w:sz="8" w:space="0" w:color="auto"/>
            </w:tcBorders>
            <w:vAlign w:val="center"/>
          </w:tcPr>
          <w:p w:rsidR="007B3DCB" w:rsidRPr="00604857" w:rsidRDefault="007B3DCB" w:rsidP="001B2FD6">
            <w:pPr>
              <w:autoSpaceDE w:val="0"/>
              <w:autoSpaceDN w:val="0"/>
              <w:spacing w:line="440" w:lineRule="exact"/>
              <w:jc w:val="center"/>
              <w:rPr>
                <w:rFonts w:asciiTheme="minorEastAsia" w:eastAsiaTheme="minorEastAsia" w:hAnsiTheme="minorEastAsia"/>
                <w:color w:val="000000"/>
                <w:kern w:val="0"/>
                <w:sz w:val="24"/>
                <w:szCs w:val="30"/>
              </w:rPr>
            </w:pPr>
            <w:r w:rsidRPr="00604857">
              <w:rPr>
                <w:rFonts w:asciiTheme="minorEastAsia" w:eastAsiaTheme="minorEastAsia" w:hAnsiTheme="minorEastAsia" w:hint="eastAsia"/>
                <w:color w:val="000000"/>
                <w:kern w:val="0"/>
                <w:sz w:val="24"/>
                <w:szCs w:val="30"/>
              </w:rPr>
              <w:t>课题简介</w:t>
            </w:r>
          </w:p>
          <w:p w:rsidR="007B3DCB" w:rsidRPr="00697791" w:rsidRDefault="007B3DCB" w:rsidP="001B2FD6">
            <w:pPr>
              <w:autoSpaceDE w:val="0"/>
              <w:autoSpaceDN w:val="0"/>
              <w:spacing w:line="440" w:lineRule="exact"/>
              <w:jc w:val="center"/>
              <w:rPr>
                <w:rFonts w:ascii="仿宋_GB2312" w:eastAsia="仿宋_GB2312"/>
                <w:color w:val="000000"/>
                <w:kern w:val="0"/>
                <w:sz w:val="30"/>
                <w:szCs w:val="30"/>
              </w:rPr>
            </w:pPr>
            <w:r w:rsidRPr="00604857">
              <w:rPr>
                <w:rFonts w:asciiTheme="minorEastAsia" w:eastAsiaTheme="minorEastAsia" w:hAnsiTheme="minorEastAsia" w:hint="eastAsia"/>
                <w:color w:val="000000"/>
                <w:kern w:val="0"/>
                <w:sz w:val="24"/>
                <w:szCs w:val="30"/>
              </w:rPr>
              <w:t>（限100字</w:t>
            </w:r>
            <w:r w:rsidR="00697791" w:rsidRPr="00604857">
              <w:rPr>
                <w:rFonts w:asciiTheme="minorEastAsia" w:eastAsiaTheme="minorEastAsia" w:hAnsiTheme="minorEastAsia" w:hint="eastAsia"/>
                <w:color w:val="000000"/>
                <w:kern w:val="0"/>
                <w:sz w:val="24"/>
                <w:szCs w:val="30"/>
              </w:rPr>
              <w:t>内</w:t>
            </w:r>
            <w:r w:rsidRPr="00604857">
              <w:rPr>
                <w:rFonts w:asciiTheme="minorEastAsia" w:eastAsiaTheme="minorEastAsia" w:hAnsiTheme="minorEastAsia" w:hint="eastAsia"/>
                <w:color w:val="000000"/>
                <w:kern w:val="0"/>
                <w:sz w:val="24"/>
                <w:szCs w:val="30"/>
              </w:rPr>
              <w:t>）</w:t>
            </w:r>
          </w:p>
        </w:tc>
        <w:tc>
          <w:tcPr>
            <w:tcW w:w="6796" w:type="dxa"/>
            <w:tcBorders>
              <w:top w:val="single" w:sz="4" w:space="0" w:color="auto"/>
              <w:left w:val="single" w:sz="8" w:space="0" w:color="auto"/>
              <w:bottom w:val="single" w:sz="8" w:space="0" w:color="auto"/>
              <w:right w:val="single" w:sz="6" w:space="0" w:color="auto"/>
            </w:tcBorders>
          </w:tcPr>
          <w:p w:rsidR="007B3DCB" w:rsidRPr="00697791" w:rsidRDefault="007B3DCB" w:rsidP="00697791">
            <w:pPr>
              <w:autoSpaceDE w:val="0"/>
              <w:autoSpaceDN w:val="0"/>
              <w:rPr>
                <w:rFonts w:ascii="仿宋_GB2312" w:eastAsia="仿宋_GB2312"/>
                <w:kern w:val="0"/>
                <w:sz w:val="30"/>
                <w:szCs w:val="30"/>
              </w:rPr>
            </w:pPr>
          </w:p>
        </w:tc>
      </w:tr>
      <w:tr w:rsidR="007B3DCB" w:rsidRPr="00697791" w:rsidTr="001B2FD6">
        <w:trPr>
          <w:trHeight w:val="2407"/>
          <w:jc w:val="center"/>
        </w:trPr>
        <w:tc>
          <w:tcPr>
            <w:tcW w:w="1922" w:type="dxa"/>
            <w:tcBorders>
              <w:top w:val="single" w:sz="8" w:space="0" w:color="auto"/>
              <w:left w:val="single" w:sz="6" w:space="0" w:color="auto"/>
              <w:bottom w:val="single" w:sz="4" w:space="0" w:color="auto"/>
              <w:right w:val="single" w:sz="4" w:space="0" w:color="auto"/>
            </w:tcBorders>
            <w:vAlign w:val="center"/>
          </w:tcPr>
          <w:p w:rsidR="007B3DCB" w:rsidRPr="00697791" w:rsidRDefault="007B3DCB" w:rsidP="00604857">
            <w:pPr>
              <w:autoSpaceDE w:val="0"/>
              <w:autoSpaceDN w:val="0"/>
              <w:spacing w:line="440" w:lineRule="exact"/>
              <w:jc w:val="center"/>
              <w:rPr>
                <w:rFonts w:ascii="仿宋_GB2312" w:eastAsia="仿宋_GB2312"/>
                <w:color w:val="000000"/>
                <w:kern w:val="0"/>
                <w:sz w:val="30"/>
                <w:szCs w:val="30"/>
              </w:rPr>
            </w:pPr>
            <w:r w:rsidRPr="00604857">
              <w:rPr>
                <w:rFonts w:asciiTheme="minorEastAsia" w:eastAsiaTheme="minorEastAsia" w:hAnsiTheme="minorEastAsia" w:hint="eastAsia"/>
                <w:color w:val="000000"/>
                <w:kern w:val="0"/>
                <w:sz w:val="24"/>
                <w:szCs w:val="30"/>
              </w:rPr>
              <w:t>研究目标</w:t>
            </w:r>
          </w:p>
        </w:tc>
        <w:tc>
          <w:tcPr>
            <w:tcW w:w="6796" w:type="dxa"/>
            <w:tcBorders>
              <w:top w:val="single" w:sz="8" w:space="0" w:color="auto"/>
              <w:left w:val="single" w:sz="4" w:space="0" w:color="auto"/>
              <w:bottom w:val="single" w:sz="4" w:space="0" w:color="auto"/>
              <w:right w:val="single" w:sz="6" w:space="0" w:color="auto"/>
            </w:tcBorders>
          </w:tcPr>
          <w:p w:rsidR="007B3DCB" w:rsidRPr="00697791" w:rsidRDefault="007B3DCB" w:rsidP="00697791">
            <w:pPr>
              <w:autoSpaceDE w:val="0"/>
              <w:autoSpaceDN w:val="0"/>
              <w:rPr>
                <w:rFonts w:ascii="仿宋_GB2312" w:eastAsia="仿宋_GB2312"/>
                <w:color w:val="000000"/>
                <w:kern w:val="0"/>
                <w:sz w:val="30"/>
                <w:szCs w:val="30"/>
              </w:rPr>
            </w:pPr>
          </w:p>
        </w:tc>
      </w:tr>
      <w:tr w:rsidR="007B3DCB" w:rsidRPr="00697791" w:rsidTr="001B2FD6">
        <w:trPr>
          <w:trHeight w:val="3955"/>
          <w:jc w:val="center"/>
        </w:trPr>
        <w:tc>
          <w:tcPr>
            <w:tcW w:w="1922" w:type="dxa"/>
            <w:tcBorders>
              <w:top w:val="single" w:sz="4" w:space="0" w:color="auto"/>
              <w:left w:val="single" w:sz="6" w:space="0" w:color="auto"/>
              <w:bottom w:val="single" w:sz="4" w:space="0" w:color="auto"/>
              <w:right w:val="single" w:sz="4" w:space="0" w:color="auto"/>
            </w:tcBorders>
            <w:vAlign w:val="center"/>
          </w:tcPr>
          <w:p w:rsidR="007B3DCB" w:rsidRPr="00697791" w:rsidRDefault="007B3DCB" w:rsidP="00604857">
            <w:pPr>
              <w:autoSpaceDE w:val="0"/>
              <w:autoSpaceDN w:val="0"/>
              <w:spacing w:line="440" w:lineRule="exact"/>
              <w:jc w:val="center"/>
              <w:rPr>
                <w:rFonts w:ascii="仿宋_GB2312" w:eastAsia="仿宋_GB2312"/>
                <w:color w:val="000000"/>
                <w:kern w:val="0"/>
                <w:sz w:val="30"/>
                <w:szCs w:val="30"/>
              </w:rPr>
            </w:pPr>
            <w:r w:rsidRPr="00604857">
              <w:rPr>
                <w:rFonts w:asciiTheme="minorEastAsia" w:eastAsiaTheme="minorEastAsia" w:hAnsiTheme="minorEastAsia" w:hint="eastAsia"/>
                <w:color w:val="000000"/>
                <w:kern w:val="0"/>
                <w:sz w:val="24"/>
                <w:szCs w:val="30"/>
              </w:rPr>
              <w:t>研究内容</w:t>
            </w:r>
          </w:p>
        </w:tc>
        <w:tc>
          <w:tcPr>
            <w:tcW w:w="6796" w:type="dxa"/>
            <w:tcBorders>
              <w:top w:val="single" w:sz="4" w:space="0" w:color="auto"/>
              <w:left w:val="single" w:sz="4" w:space="0" w:color="auto"/>
              <w:bottom w:val="single" w:sz="4" w:space="0" w:color="auto"/>
              <w:right w:val="single" w:sz="6" w:space="0" w:color="auto"/>
            </w:tcBorders>
          </w:tcPr>
          <w:p w:rsidR="007B3DCB" w:rsidRPr="00697791" w:rsidRDefault="007B3DCB" w:rsidP="00697791">
            <w:pPr>
              <w:autoSpaceDE w:val="0"/>
              <w:autoSpaceDN w:val="0"/>
              <w:rPr>
                <w:rFonts w:ascii="仿宋_GB2312" w:eastAsia="仿宋_GB2312"/>
                <w:color w:val="000000"/>
                <w:kern w:val="0"/>
                <w:sz w:val="30"/>
                <w:szCs w:val="30"/>
              </w:rPr>
            </w:pPr>
          </w:p>
        </w:tc>
      </w:tr>
      <w:tr w:rsidR="007B3DCB" w:rsidRPr="00697791" w:rsidTr="001B2FD6">
        <w:trPr>
          <w:trHeight w:val="3260"/>
          <w:jc w:val="center"/>
        </w:trPr>
        <w:tc>
          <w:tcPr>
            <w:tcW w:w="1922" w:type="dxa"/>
            <w:tcBorders>
              <w:top w:val="single" w:sz="4" w:space="0" w:color="auto"/>
              <w:left w:val="single" w:sz="6" w:space="0" w:color="auto"/>
              <w:bottom w:val="single" w:sz="6" w:space="0" w:color="auto"/>
              <w:right w:val="single" w:sz="4" w:space="0" w:color="auto"/>
            </w:tcBorders>
            <w:vAlign w:val="center"/>
          </w:tcPr>
          <w:p w:rsidR="001B2FD6" w:rsidRPr="00604857" w:rsidRDefault="007B3DCB" w:rsidP="001B2FD6">
            <w:pPr>
              <w:autoSpaceDE w:val="0"/>
              <w:autoSpaceDN w:val="0"/>
              <w:spacing w:line="440" w:lineRule="exact"/>
              <w:jc w:val="center"/>
              <w:rPr>
                <w:rFonts w:asciiTheme="minorEastAsia" w:eastAsiaTheme="minorEastAsia" w:hAnsiTheme="minorEastAsia"/>
                <w:color w:val="000000"/>
                <w:kern w:val="0"/>
                <w:sz w:val="24"/>
                <w:szCs w:val="30"/>
              </w:rPr>
            </w:pPr>
            <w:r w:rsidRPr="00604857">
              <w:rPr>
                <w:rFonts w:asciiTheme="minorEastAsia" w:eastAsiaTheme="minorEastAsia" w:hAnsiTheme="minorEastAsia" w:hint="eastAsia"/>
                <w:color w:val="000000"/>
                <w:kern w:val="0"/>
                <w:sz w:val="24"/>
                <w:szCs w:val="30"/>
              </w:rPr>
              <w:t>拟解决的</w:t>
            </w:r>
          </w:p>
          <w:p w:rsidR="007B3DCB" w:rsidRPr="00697791" w:rsidRDefault="007B3DCB" w:rsidP="001B2FD6">
            <w:pPr>
              <w:autoSpaceDE w:val="0"/>
              <w:autoSpaceDN w:val="0"/>
              <w:spacing w:line="440" w:lineRule="exact"/>
              <w:jc w:val="center"/>
              <w:rPr>
                <w:rFonts w:ascii="仿宋_GB2312" w:eastAsia="仿宋_GB2312"/>
                <w:color w:val="000000"/>
                <w:kern w:val="0"/>
                <w:sz w:val="30"/>
                <w:szCs w:val="30"/>
              </w:rPr>
            </w:pPr>
            <w:r w:rsidRPr="00604857">
              <w:rPr>
                <w:rFonts w:asciiTheme="minorEastAsia" w:eastAsiaTheme="minorEastAsia" w:hAnsiTheme="minorEastAsia" w:hint="eastAsia"/>
                <w:color w:val="000000"/>
                <w:kern w:val="0"/>
                <w:sz w:val="24"/>
                <w:szCs w:val="30"/>
              </w:rPr>
              <w:t>关键问题</w:t>
            </w:r>
          </w:p>
        </w:tc>
        <w:tc>
          <w:tcPr>
            <w:tcW w:w="6796" w:type="dxa"/>
            <w:tcBorders>
              <w:top w:val="single" w:sz="4" w:space="0" w:color="auto"/>
              <w:left w:val="single" w:sz="4" w:space="0" w:color="auto"/>
              <w:bottom w:val="single" w:sz="6" w:space="0" w:color="auto"/>
              <w:right w:val="single" w:sz="6" w:space="0" w:color="auto"/>
            </w:tcBorders>
          </w:tcPr>
          <w:p w:rsidR="007B3DCB" w:rsidRPr="00697791" w:rsidRDefault="007B3DCB" w:rsidP="00697791">
            <w:pPr>
              <w:autoSpaceDE w:val="0"/>
              <w:autoSpaceDN w:val="0"/>
              <w:rPr>
                <w:rFonts w:ascii="仿宋_GB2312" w:eastAsia="仿宋_GB2312"/>
                <w:color w:val="000000"/>
                <w:kern w:val="0"/>
                <w:sz w:val="30"/>
                <w:szCs w:val="30"/>
              </w:rPr>
            </w:pPr>
          </w:p>
        </w:tc>
      </w:tr>
    </w:tbl>
    <w:p w:rsidR="007B3DCB" w:rsidRPr="00604857" w:rsidRDefault="00EC7B06" w:rsidP="00604857">
      <w:pPr>
        <w:autoSpaceDE w:val="0"/>
        <w:autoSpaceDN w:val="0"/>
        <w:spacing w:line="440" w:lineRule="exact"/>
        <w:rPr>
          <w:rFonts w:asciiTheme="minorEastAsia" w:eastAsiaTheme="minorEastAsia" w:hAnsiTheme="minorEastAsia"/>
          <w:color w:val="000000"/>
          <w:kern w:val="0"/>
          <w:sz w:val="24"/>
          <w:szCs w:val="30"/>
        </w:rPr>
      </w:pPr>
      <w:r w:rsidRPr="00604857">
        <w:rPr>
          <w:rFonts w:asciiTheme="minorEastAsia" w:eastAsiaTheme="minorEastAsia" w:hAnsiTheme="minorEastAsia" w:hint="eastAsia"/>
          <w:color w:val="000000"/>
          <w:kern w:val="0"/>
          <w:sz w:val="24"/>
          <w:szCs w:val="30"/>
        </w:rPr>
        <w:t>注：A4纸正反面打印，</w:t>
      </w:r>
      <w:r w:rsidR="00604857">
        <w:rPr>
          <w:rFonts w:asciiTheme="minorEastAsia" w:eastAsiaTheme="minorEastAsia" w:hAnsiTheme="minorEastAsia" w:hint="eastAsia"/>
          <w:color w:val="000000"/>
          <w:kern w:val="0"/>
          <w:sz w:val="24"/>
          <w:szCs w:val="30"/>
        </w:rPr>
        <w:t>不可改变表格格式，可另附说明材料</w:t>
      </w:r>
      <w:r w:rsidRPr="00604857">
        <w:rPr>
          <w:rFonts w:asciiTheme="minorEastAsia" w:eastAsiaTheme="minorEastAsia" w:hAnsiTheme="minorEastAsia" w:hint="eastAsia"/>
          <w:color w:val="000000"/>
          <w:kern w:val="0"/>
          <w:sz w:val="24"/>
          <w:szCs w:val="30"/>
        </w:rPr>
        <w:t>。</w:t>
      </w:r>
    </w:p>
    <w:sectPr w:rsidR="007B3DCB" w:rsidRPr="00604857" w:rsidSect="00FE10F8">
      <w:pgSz w:w="11906" w:h="16838" w:code="9"/>
      <w:pgMar w:top="1440" w:right="1800" w:bottom="1440" w:left="1800" w:header="851" w:footer="992" w:gutter="0"/>
      <w:pgNumType w:start="1" w:chapStyle="1"/>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E3B" w:rsidRDefault="00B64E3B">
      <w:r>
        <w:separator/>
      </w:r>
    </w:p>
  </w:endnote>
  <w:endnote w:type="continuationSeparator" w:id="1">
    <w:p w:rsidR="00B64E3B" w:rsidRDefault="00B64E3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06266"/>
      <w:docPartObj>
        <w:docPartGallery w:val="Page Numbers (Bottom of Page)"/>
        <w:docPartUnique/>
      </w:docPartObj>
    </w:sdtPr>
    <w:sdtContent>
      <w:p w:rsidR="007B3DCB" w:rsidRPr="00FE10F8" w:rsidRDefault="004E7A96" w:rsidP="007C2810">
        <w:pPr>
          <w:pStyle w:val="a4"/>
          <w:jc w:val="center"/>
        </w:pPr>
        <w:fldSimple w:instr=" PAGE   \* MERGEFORMAT ">
          <w:r w:rsidR="00F568D0" w:rsidRPr="00F568D0">
            <w:rPr>
              <w:noProof/>
              <w:lang w:val="zh-CN"/>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E3B" w:rsidRDefault="00B64E3B">
      <w:r>
        <w:separator/>
      </w:r>
    </w:p>
  </w:footnote>
  <w:footnote w:type="continuationSeparator" w:id="1">
    <w:p w:rsidR="00B64E3B" w:rsidRDefault="00B64E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D24E3"/>
    <w:multiLevelType w:val="hybridMultilevel"/>
    <w:tmpl w:val="BABA10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3468"/>
    <w:rsid w:val="00002C8C"/>
    <w:rsid w:val="00021D18"/>
    <w:rsid w:val="00061064"/>
    <w:rsid w:val="00106122"/>
    <w:rsid w:val="00150A20"/>
    <w:rsid w:val="00182823"/>
    <w:rsid w:val="001970AB"/>
    <w:rsid w:val="001B2FD6"/>
    <w:rsid w:val="001D1426"/>
    <w:rsid w:val="00265345"/>
    <w:rsid w:val="002B3468"/>
    <w:rsid w:val="00307100"/>
    <w:rsid w:val="00340E45"/>
    <w:rsid w:val="00364384"/>
    <w:rsid w:val="003C2EC0"/>
    <w:rsid w:val="0042177F"/>
    <w:rsid w:val="004B0A90"/>
    <w:rsid w:val="004E7A96"/>
    <w:rsid w:val="005B3898"/>
    <w:rsid w:val="005E09BA"/>
    <w:rsid w:val="00604857"/>
    <w:rsid w:val="0064327B"/>
    <w:rsid w:val="006455B6"/>
    <w:rsid w:val="00692ED8"/>
    <w:rsid w:val="00695FA0"/>
    <w:rsid w:val="00697791"/>
    <w:rsid w:val="007738B0"/>
    <w:rsid w:val="007A0EE7"/>
    <w:rsid w:val="007B3DCB"/>
    <w:rsid w:val="007C2810"/>
    <w:rsid w:val="007D182F"/>
    <w:rsid w:val="007D3DBC"/>
    <w:rsid w:val="007F0451"/>
    <w:rsid w:val="0082194F"/>
    <w:rsid w:val="00834878"/>
    <w:rsid w:val="00843EF4"/>
    <w:rsid w:val="00857D5C"/>
    <w:rsid w:val="00890556"/>
    <w:rsid w:val="008B54BA"/>
    <w:rsid w:val="008E25D0"/>
    <w:rsid w:val="008F54D8"/>
    <w:rsid w:val="008F6EB4"/>
    <w:rsid w:val="00944969"/>
    <w:rsid w:val="00955246"/>
    <w:rsid w:val="009768AC"/>
    <w:rsid w:val="00A148DC"/>
    <w:rsid w:val="00A64E6D"/>
    <w:rsid w:val="00A855AF"/>
    <w:rsid w:val="00B11241"/>
    <w:rsid w:val="00B178BB"/>
    <w:rsid w:val="00B63771"/>
    <w:rsid w:val="00B64E3B"/>
    <w:rsid w:val="00B84DAA"/>
    <w:rsid w:val="00B92947"/>
    <w:rsid w:val="00BD7F88"/>
    <w:rsid w:val="00BF338C"/>
    <w:rsid w:val="00C90660"/>
    <w:rsid w:val="00CB2DEF"/>
    <w:rsid w:val="00CE7240"/>
    <w:rsid w:val="00D8202D"/>
    <w:rsid w:val="00E13156"/>
    <w:rsid w:val="00E472D8"/>
    <w:rsid w:val="00E71DA3"/>
    <w:rsid w:val="00E86F34"/>
    <w:rsid w:val="00EC7B06"/>
    <w:rsid w:val="00F1629B"/>
    <w:rsid w:val="00F568D0"/>
    <w:rsid w:val="00F97E3D"/>
    <w:rsid w:val="00FE10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3468"/>
    <w:pPr>
      <w:widowControl w:val="0"/>
      <w:jc w:val="both"/>
    </w:pPr>
    <w:rPr>
      <w:kern w:val="2"/>
      <w:sz w:val="21"/>
    </w:rPr>
  </w:style>
  <w:style w:type="paragraph" w:styleId="3">
    <w:name w:val="heading 3"/>
    <w:basedOn w:val="a"/>
    <w:link w:val="3Char"/>
    <w:uiPriority w:val="9"/>
    <w:qFormat/>
    <w:rsid w:val="00F1629B"/>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02C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02C8C"/>
    <w:rPr>
      <w:kern w:val="2"/>
      <w:sz w:val="18"/>
      <w:szCs w:val="18"/>
    </w:rPr>
  </w:style>
  <w:style w:type="paragraph" w:styleId="a4">
    <w:name w:val="footer"/>
    <w:basedOn w:val="a"/>
    <w:link w:val="Char0"/>
    <w:uiPriority w:val="99"/>
    <w:rsid w:val="00002C8C"/>
    <w:pPr>
      <w:tabs>
        <w:tab w:val="center" w:pos="4153"/>
        <w:tab w:val="right" w:pos="8306"/>
      </w:tabs>
      <w:snapToGrid w:val="0"/>
      <w:jc w:val="left"/>
    </w:pPr>
    <w:rPr>
      <w:sz w:val="18"/>
      <w:szCs w:val="18"/>
    </w:rPr>
  </w:style>
  <w:style w:type="character" w:customStyle="1" w:styleId="Char0">
    <w:name w:val="页脚 Char"/>
    <w:basedOn w:val="a0"/>
    <w:link w:val="a4"/>
    <w:uiPriority w:val="99"/>
    <w:rsid w:val="00002C8C"/>
    <w:rPr>
      <w:kern w:val="2"/>
      <w:sz w:val="18"/>
      <w:szCs w:val="18"/>
    </w:rPr>
  </w:style>
  <w:style w:type="character" w:styleId="a5">
    <w:name w:val="Hyperlink"/>
    <w:basedOn w:val="a0"/>
    <w:unhideWhenUsed/>
    <w:rsid w:val="00002C8C"/>
    <w:rPr>
      <w:color w:val="0000FF"/>
      <w:u w:val="single"/>
    </w:rPr>
  </w:style>
  <w:style w:type="paragraph" w:styleId="a6">
    <w:name w:val="Body Text Indent"/>
    <w:basedOn w:val="a"/>
    <w:link w:val="Char1"/>
    <w:rsid w:val="00002C8C"/>
    <w:pPr>
      <w:spacing w:line="600" w:lineRule="exact"/>
      <w:ind w:firstLineChars="200" w:firstLine="600"/>
    </w:pPr>
    <w:rPr>
      <w:rFonts w:ascii="仿宋_GB2312" w:eastAsia="仿宋_GB2312"/>
      <w:sz w:val="30"/>
      <w:szCs w:val="24"/>
    </w:rPr>
  </w:style>
  <w:style w:type="character" w:customStyle="1" w:styleId="Char1">
    <w:name w:val="正文文本缩进 Char"/>
    <w:basedOn w:val="a0"/>
    <w:link w:val="a6"/>
    <w:rsid w:val="00002C8C"/>
    <w:rPr>
      <w:rFonts w:ascii="仿宋_GB2312" w:eastAsia="仿宋_GB2312"/>
      <w:kern w:val="2"/>
      <w:sz w:val="30"/>
      <w:szCs w:val="24"/>
    </w:rPr>
  </w:style>
  <w:style w:type="paragraph" w:styleId="a7">
    <w:name w:val="Date"/>
    <w:basedOn w:val="a"/>
    <w:next w:val="a"/>
    <w:link w:val="Char2"/>
    <w:rsid w:val="007B3DCB"/>
    <w:pPr>
      <w:ind w:leftChars="2500" w:left="100"/>
    </w:pPr>
  </w:style>
  <w:style w:type="character" w:customStyle="1" w:styleId="Char2">
    <w:name w:val="日期 Char"/>
    <w:basedOn w:val="a0"/>
    <w:link w:val="a7"/>
    <w:rsid w:val="007B3DCB"/>
    <w:rPr>
      <w:kern w:val="2"/>
      <w:sz w:val="21"/>
    </w:rPr>
  </w:style>
  <w:style w:type="paragraph" w:styleId="a8">
    <w:name w:val="Balloon Text"/>
    <w:basedOn w:val="a"/>
    <w:link w:val="Char3"/>
    <w:rsid w:val="00EC7B06"/>
    <w:rPr>
      <w:sz w:val="18"/>
      <w:szCs w:val="18"/>
    </w:rPr>
  </w:style>
  <w:style w:type="character" w:customStyle="1" w:styleId="Char3">
    <w:name w:val="批注框文本 Char"/>
    <w:basedOn w:val="a0"/>
    <w:link w:val="a8"/>
    <w:rsid w:val="00EC7B06"/>
    <w:rPr>
      <w:kern w:val="2"/>
      <w:sz w:val="18"/>
      <w:szCs w:val="18"/>
    </w:rPr>
  </w:style>
  <w:style w:type="paragraph" w:styleId="a9">
    <w:name w:val="Document Map"/>
    <w:basedOn w:val="a"/>
    <w:link w:val="Char4"/>
    <w:rsid w:val="00604857"/>
    <w:rPr>
      <w:rFonts w:ascii="宋体"/>
      <w:sz w:val="18"/>
      <w:szCs w:val="18"/>
    </w:rPr>
  </w:style>
  <w:style w:type="character" w:customStyle="1" w:styleId="Char4">
    <w:name w:val="文档结构图 Char"/>
    <w:basedOn w:val="a0"/>
    <w:link w:val="a9"/>
    <w:rsid w:val="00604857"/>
    <w:rPr>
      <w:rFonts w:ascii="宋体"/>
      <w:kern w:val="2"/>
      <w:sz w:val="18"/>
      <w:szCs w:val="18"/>
    </w:rPr>
  </w:style>
  <w:style w:type="character" w:customStyle="1" w:styleId="3Char">
    <w:name w:val="标题 3 Char"/>
    <w:basedOn w:val="a0"/>
    <w:link w:val="3"/>
    <w:uiPriority w:val="9"/>
    <w:rsid w:val="00F1629B"/>
    <w:rPr>
      <w:rFonts w:ascii="宋体" w:hAnsi="宋体" w:cs="宋体"/>
      <w:b/>
      <w:bCs/>
      <w:sz w:val="27"/>
      <w:szCs w:val="27"/>
    </w:rPr>
  </w:style>
  <w:style w:type="character" w:styleId="aa">
    <w:name w:val="Emphasis"/>
    <w:basedOn w:val="a0"/>
    <w:uiPriority w:val="20"/>
    <w:qFormat/>
    <w:rsid w:val="00F1629B"/>
    <w:rPr>
      <w:i/>
      <w:iCs/>
    </w:rPr>
  </w:style>
</w:styles>
</file>

<file path=word/webSettings.xml><?xml version="1.0" encoding="utf-8"?>
<w:webSettings xmlns:r="http://schemas.openxmlformats.org/officeDocument/2006/relationships" xmlns:w="http://schemas.openxmlformats.org/wordprocessingml/2006/main">
  <w:divs>
    <w:div w:id="841120953">
      <w:bodyDiv w:val="1"/>
      <w:marLeft w:val="0"/>
      <w:marRight w:val="0"/>
      <w:marTop w:val="0"/>
      <w:marBottom w:val="0"/>
      <w:divBdr>
        <w:top w:val="none" w:sz="0" w:space="0" w:color="auto"/>
        <w:left w:val="none" w:sz="0" w:space="0" w:color="auto"/>
        <w:bottom w:val="none" w:sz="0" w:space="0" w:color="auto"/>
        <w:right w:val="none" w:sz="0" w:space="0" w:color="auto"/>
      </w:divBdr>
      <w:divsChild>
        <w:div w:id="1383555067">
          <w:marLeft w:val="0"/>
          <w:marRight w:val="0"/>
          <w:marTop w:val="0"/>
          <w:marBottom w:val="0"/>
          <w:divBdr>
            <w:top w:val="none" w:sz="0" w:space="0" w:color="auto"/>
            <w:left w:val="none" w:sz="0" w:space="0" w:color="auto"/>
            <w:bottom w:val="none" w:sz="0" w:space="0" w:color="auto"/>
            <w:right w:val="none" w:sz="0" w:space="0" w:color="auto"/>
          </w:divBdr>
          <w:divsChild>
            <w:div w:id="1667172221">
              <w:marLeft w:val="0"/>
              <w:marRight w:val="0"/>
              <w:marTop w:val="0"/>
              <w:marBottom w:val="0"/>
              <w:divBdr>
                <w:top w:val="none" w:sz="0" w:space="0" w:color="auto"/>
                <w:left w:val="none" w:sz="0" w:space="0" w:color="auto"/>
                <w:bottom w:val="none" w:sz="0" w:space="0" w:color="auto"/>
                <w:right w:val="none" w:sz="0" w:space="0" w:color="auto"/>
              </w:divBdr>
              <w:divsChild>
                <w:div w:id="1786463650">
                  <w:marLeft w:val="0"/>
                  <w:marRight w:val="0"/>
                  <w:marTop w:val="100"/>
                  <w:marBottom w:val="100"/>
                  <w:divBdr>
                    <w:top w:val="none" w:sz="0" w:space="0" w:color="auto"/>
                    <w:left w:val="none" w:sz="0" w:space="0" w:color="auto"/>
                    <w:bottom w:val="none" w:sz="0" w:space="0" w:color="auto"/>
                    <w:right w:val="none" w:sz="0" w:space="0" w:color="auto"/>
                  </w:divBdr>
                  <w:divsChild>
                    <w:div w:id="590242695">
                      <w:marLeft w:val="0"/>
                      <w:marRight w:val="0"/>
                      <w:marTop w:val="0"/>
                      <w:marBottom w:val="0"/>
                      <w:divBdr>
                        <w:top w:val="none" w:sz="0" w:space="0" w:color="auto"/>
                        <w:left w:val="none" w:sz="0" w:space="0" w:color="auto"/>
                        <w:bottom w:val="none" w:sz="0" w:space="0" w:color="auto"/>
                        <w:right w:val="none" w:sz="0" w:space="0" w:color="auto"/>
                      </w:divBdr>
                      <w:divsChild>
                        <w:div w:id="1919290867">
                          <w:marLeft w:val="0"/>
                          <w:marRight w:val="0"/>
                          <w:marTop w:val="0"/>
                          <w:marBottom w:val="0"/>
                          <w:divBdr>
                            <w:top w:val="none" w:sz="0" w:space="0" w:color="auto"/>
                            <w:left w:val="none" w:sz="0" w:space="0" w:color="auto"/>
                            <w:bottom w:val="none" w:sz="0" w:space="0" w:color="auto"/>
                            <w:right w:val="none" w:sz="0" w:space="0" w:color="auto"/>
                          </w:divBdr>
                          <w:divsChild>
                            <w:div w:id="770667277">
                              <w:marLeft w:val="0"/>
                              <w:marRight w:val="0"/>
                              <w:marTop w:val="0"/>
                              <w:marBottom w:val="0"/>
                              <w:divBdr>
                                <w:top w:val="none" w:sz="0" w:space="0" w:color="auto"/>
                                <w:left w:val="none" w:sz="0" w:space="0" w:color="auto"/>
                                <w:bottom w:val="none" w:sz="0" w:space="0" w:color="auto"/>
                                <w:right w:val="none" w:sz="0" w:space="0" w:color="auto"/>
                              </w:divBdr>
                              <w:divsChild>
                                <w:div w:id="1165631765">
                                  <w:marLeft w:val="0"/>
                                  <w:marRight w:val="0"/>
                                  <w:marTop w:val="0"/>
                                  <w:marBottom w:val="0"/>
                                  <w:divBdr>
                                    <w:top w:val="none" w:sz="0" w:space="0" w:color="auto"/>
                                    <w:left w:val="none" w:sz="0" w:space="0" w:color="auto"/>
                                    <w:bottom w:val="none" w:sz="0" w:space="0" w:color="auto"/>
                                    <w:right w:val="none" w:sz="0" w:space="0" w:color="auto"/>
                                  </w:divBdr>
                                  <w:divsChild>
                                    <w:div w:id="82144854">
                                      <w:marLeft w:val="0"/>
                                      <w:marRight w:val="0"/>
                                      <w:marTop w:val="50"/>
                                      <w:marBottom w:val="0"/>
                                      <w:divBdr>
                                        <w:top w:val="none" w:sz="0" w:space="0" w:color="auto"/>
                                        <w:left w:val="none" w:sz="0" w:space="0" w:color="auto"/>
                                        <w:bottom w:val="none" w:sz="0" w:space="0" w:color="auto"/>
                                        <w:right w:val="none" w:sz="0" w:space="0" w:color="auto"/>
                                      </w:divBdr>
                                    </w:div>
                                    <w:div w:id="109395857">
                                      <w:marLeft w:val="0"/>
                                      <w:marRight w:val="0"/>
                                      <w:marTop w:val="50"/>
                                      <w:marBottom w:val="0"/>
                                      <w:divBdr>
                                        <w:top w:val="none" w:sz="0" w:space="0" w:color="auto"/>
                                        <w:left w:val="none" w:sz="0" w:space="0" w:color="auto"/>
                                        <w:bottom w:val="none" w:sz="0" w:space="0" w:color="auto"/>
                                        <w:right w:val="none" w:sz="0" w:space="0" w:color="auto"/>
                                      </w:divBdr>
                                    </w:div>
                                    <w:div w:id="216286132">
                                      <w:marLeft w:val="0"/>
                                      <w:marRight w:val="0"/>
                                      <w:marTop w:val="50"/>
                                      <w:marBottom w:val="0"/>
                                      <w:divBdr>
                                        <w:top w:val="none" w:sz="0" w:space="0" w:color="auto"/>
                                        <w:left w:val="none" w:sz="0" w:space="0" w:color="auto"/>
                                        <w:bottom w:val="none" w:sz="0" w:space="0" w:color="auto"/>
                                        <w:right w:val="none" w:sz="0" w:space="0" w:color="auto"/>
                                      </w:divBdr>
                                    </w:div>
                                    <w:div w:id="248587849">
                                      <w:marLeft w:val="0"/>
                                      <w:marRight w:val="0"/>
                                      <w:marTop w:val="50"/>
                                      <w:marBottom w:val="0"/>
                                      <w:divBdr>
                                        <w:top w:val="none" w:sz="0" w:space="0" w:color="auto"/>
                                        <w:left w:val="none" w:sz="0" w:space="0" w:color="auto"/>
                                        <w:bottom w:val="none" w:sz="0" w:space="0" w:color="auto"/>
                                        <w:right w:val="none" w:sz="0" w:space="0" w:color="auto"/>
                                      </w:divBdr>
                                    </w:div>
                                    <w:div w:id="349989061">
                                      <w:marLeft w:val="0"/>
                                      <w:marRight w:val="0"/>
                                      <w:marTop w:val="50"/>
                                      <w:marBottom w:val="0"/>
                                      <w:divBdr>
                                        <w:top w:val="none" w:sz="0" w:space="0" w:color="auto"/>
                                        <w:left w:val="none" w:sz="0" w:space="0" w:color="auto"/>
                                        <w:bottom w:val="none" w:sz="0" w:space="0" w:color="auto"/>
                                        <w:right w:val="none" w:sz="0" w:space="0" w:color="auto"/>
                                      </w:divBdr>
                                    </w:div>
                                    <w:div w:id="356934886">
                                      <w:marLeft w:val="0"/>
                                      <w:marRight w:val="0"/>
                                      <w:marTop w:val="50"/>
                                      <w:marBottom w:val="0"/>
                                      <w:divBdr>
                                        <w:top w:val="none" w:sz="0" w:space="0" w:color="auto"/>
                                        <w:left w:val="none" w:sz="0" w:space="0" w:color="auto"/>
                                        <w:bottom w:val="none" w:sz="0" w:space="0" w:color="auto"/>
                                        <w:right w:val="none" w:sz="0" w:space="0" w:color="auto"/>
                                      </w:divBdr>
                                    </w:div>
                                    <w:div w:id="607588683">
                                      <w:marLeft w:val="0"/>
                                      <w:marRight w:val="0"/>
                                      <w:marTop w:val="50"/>
                                      <w:marBottom w:val="0"/>
                                      <w:divBdr>
                                        <w:top w:val="none" w:sz="0" w:space="0" w:color="auto"/>
                                        <w:left w:val="none" w:sz="0" w:space="0" w:color="auto"/>
                                        <w:bottom w:val="none" w:sz="0" w:space="0" w:color="auto"/>
                                        <w:right w:val="none" w:sz="0" w:space="0" w:color="auto"/>
                                      </w:divBdr>
                                    </w:div>
                                    <w:div w:id="692463649">
                                      <w:marLeft w:val="0"/>
                                      <w:marRight w:val="0"/>
                                      <w:marTop w:val="50"/>
                                      <w:marBottom w:val="0"/>
                                      <w:divBdr>
                                        <w:top w:val="none" w:sz="0" w:space="0" w:color="auto"/>
                                        <w:left w:val="none" w:sz="0" w:space="0" w:color="auto"/>
                                        <w:bottom w:val="none" w:sz="0" w:space="0" w:color="auto"/>
                                        <w:right w:val="none" w:sz="0" w:space="0" w:color="auto"/>
                                      </w:divBdr>
                                    </w:div>
                                    <w:div w:id="818768448">
                                      <w:marLeft w:val="0"/>
                                      <w:marRight w:val="0"/>
                                      <w:marTop w:val="50"/>
                                      <w:marBottom w:val="0"/>
                                      <w:divBdr>
                                        <w:top w:val="none" w:sz="0" w:space="0" w:color="auto"/>
                                        <w:left w:val="none" w:sz="0" w:space="0" w:color="auto"/>
                                        <w:bottom w:val="none" w:sz="0" w:space="0" w:color="auto"/>
                                        <w:right w:val="none" w:sz="0" w:space="0" w:color="auto"/>
                                      </w:divBdr>
                                    </w:div>
                                    <w:div w:id="838038349">
                                      <w:marLeft w:val="0"/>
                                      <w:marRight w:val="0"/>
                                      <w:marTop w:val="50"/>
                                      <w:marBottom w:val="0"/>
                                      <w:divBdr>
                                        <w:top w:val="none" w:sz="0" w:space="0" w:color="auto"/>
                                        <w:left w:val="none" w:sz="0" w:space="0" w:color="auto"/>
                                        <w:bottom w:val="none" w:sz="0" w:space="0" w:color="auto"/>
                                        <w:right w:val="none" w:sz="0" w:space="0" w:color="auto"/>
                                      </w:divBdr>
                                    </w:div>
                                    <w:div w:id="838928787">
                                      <w:marLeft w:val="0"/>
                                      <w:marRight w:val="0"/>
                                      <w:marTop w:val="50"/>
                                      <w:marBottom w:val="0"/>
                                      <w:divBdr>
                                        <w:top w:val="none" w:sz="0" w:space="0" w:color="auto"/>
                                        <w:left w:val="none" w:sz="0" w:space="0" w:color="auto"/>
                                        <w:bottom w:val="none" w:sz="0" w:space="0" w:color="auto"/>
                                        <w:right w:val="none" w:sz="0" w:space="0" w:color="auto"/>
                                      </w:divBdr>
                                    </w:div>
                                    <w:div w:id="865213336">
                                      <w:marLeft w:val="0"/>
                                      <w:marRight w:val="0"/>
                                      <w:marTop w:val="50"/>
                                      <w:marBottom w:val="0"/>
                                      <w:divBdr>
                                        <w:top w:val="none" w:sz="0" w:space="0" w:color="auto"/>
                                        <w:left w:val="none" w:sz="0" w:space="0" w:color="auto"/>
                                        <w:bottom w:val="none" w:sz="0" w:space="0" w:color="auto"/>
                                        <w:right w:val="none" w:sz="0" w:space="0" w:color="auto"/>
                                      </w:divBdr>
                                    </w:div>
                                    <w:div w:id="900870028">
                                      <w:marLeft w:val="0"/>
                                      <w:marRight w:val="0"/>
                                      <w:marTop w:val="50"/>
                                      <w:marBottom w:val="0"/>
                                      <w:divBdr>
                                        <w:top w:val="none" w:sz="0" w:space="0" w:color="auto"/>
                                        <w:left w:val="none" w:sz="0" w:space="0" w:color="auto"/>
                                        <w:bottom w:val="none" w:sz="0" w:space="0" w:color="auto"/>
                                        <w:right w:val="none" w:sz="0" w:space="0" w:color="auto"/>
                                      </w:divBdr>
                                    </w:div>
                                    <w:div w:id="982388337">
                                      <w:marLeft w:val="0"/>
                                      <w:marRight w:val="0"/>
                                      <w:marTop w:val="50"/>
                                      <w:marBottom w:val="0"/>
                                      <w:divBdr>
                                        <w:top w:val="none" w:sz="0" w:space="0" w:color="auto"/>
                                        <w:left w:val="none" w:sz="0" w:space="0" w:color="auto"/>
                                        <w:bottom w:val="none" w:sz="0" w:space="0" w:color="auto"/>
                                        <w:right w:val="none" w:sz="0" w:space="0" w:color="auto"/>
                                      </w:divBdr>
                                    </w:div>
                                    <w:div w:id="1136533487">
                                      <w:marLeft w:val="0"/>
                                      <w:marRight w:val="0"/>
                                      <w:marTop w:val="50"/>
                                      <w:marBottom w:val="0"/>
                                      <w:divBdr>
                                        <w:top w:val="none" w:sz="0" w:space="0" w:color="auto"/>
                                        <w:left w:val="none" w:sz="0" w:space="0" w:color="auto"/>
                                        <w:bottom w:val="none" w:sz="0" w:space="0" w:color="auto"/>
                                        <w:right w:val="none" w:sz="0" w:space="0" w:color="auto"/>
                                      </w:divBdr>
                                    </w:div>
                                    <w:div w:id="1205555107">
                                      <w:marLeft w:val="0"/>
                                      <w:marRight w:val="0"/>
                                      <w:marTop w:val="50"/>
                                      <w:marBottom w:val="0"/>
                                      <w:divBdr>
                                        <w:top w:val="none" w:sz="0" w:space="0" w:color="auto"/>
                                        <w:left w:val="none" w:sz="0" w:space="0" w:color="auto"/>
                                        <w:bottom w:val="none" w:sz="0" w:space="0" w:color="auto"/>
                                        <w:right w:val="none" w:sz="0" w:space="0" w:color="auto"/>
                                      </w:divBdr>
                                    </w:div>
                                    <w:div w:id="1212307904">
                                      <w:marLeft w:val="0"/>
                                      <w:marRight w:val="0"/>
                                      <w:marTop w:val="50"/>
                                      <w:marBottom w:val="0"/>
                                      <w:divBdr>
                                        <w:top w:val="none" w:sz="0" w:space="0" w:color="auto"/>
                                        <w:left w:val="none" w:sz="0" w:space="0" w:color="auto"/>
                                        <w:bottom w:val="none" w:sz="0" w:space="0" w:color="auto"/>
                                        <w:right w:val="none" w:sz="0" w:space="0" w:color="auto"/>
                                      </w:divBdr>
                                    </w:div>
                                    <w:div w:id="1265108598">
                                      <w:marLeft w:val="0"/>
                                      <w:marRight w:val="0"/>
                                      <w:marTop w:val="50"/>
                                      <w:marBottom w:val="0"/>
                                      <w:divBdr>
                                        <w:top w:val="none" w:sz="0" w:space="0" w:color="auto"/>
                                        <w:left w:val="none" w:sz="0" w:space="0" w:color="auto"/>
                                        <w:bottom w:val="none" w:sz="0" w:space="0" w:color="auto"/>
                                        <w:right w:val="none" w:sz="0" w:space="0" w:color="auto"/>
                                      </w:divBdr>
                                    </w:div>
                                    <w:div w:id="1482189362">
                                      <w:marLeft w:val="0"/>
                                      <w:marRight w:val="0"/>
                                      <w:marTop w:val="50"/>
                                      <w:marBottom w:val="0"/>
                                      <w:divBdr>
                                        <w:top w:val="none" w:sz="0" w:space="0" w:color="auto"/>
                                        <w:left w:val="none" w:sz="0" w:space="0" w:color="auto"/>
                                        <w:bottom w:val="none" w:sz="0" w:space="0" w:color="auto"/>
                                        <w:right w:val="none" w:sz="0" w:space="0" w:color="auto"/>
                                      </w:divBdr>
                                    </w:div>
                                    <w:div w:id="1617522010">
                                      <w:marLeft w:val="0"/>
                                      <w:marRight w:val="0"/>
                                      <w:marTop w:val="50"/>
                                      <w:marBottom w:val="0"/>
                                      <w:divBdr>
                                        <w:top w:val="none" w:sz="0" w:space="0" w:color="auto"/>
                                        <w:left w:val="none" w:sz="0" w:space="0" w:color="auto"/>
                                        <w:bottom w:val="none" w:sz="0" w:space="0" w:color="auto"/>
                                        <w:right w:val="none" w:sz="0" w:space="0" w:color="auto"/>
                                      </w:divBdr>
                                    </w:div>
                                    <w:div w:id="1684361729">
                                      <w:marLeft w:val="0"/>
                                      <w:marRight w:val="0"/>
                                      <w:marTop w:val="50"/>
                                      <w:marBottom w:val="0"/>
                                      <w:divBdr>
                                        <w:top w:val="none" w:sz="0" w:space="0" w:color="auto"/>
                                        <w:left w:val="none" w:sz="0" w:space="0" w:color="auto"/>
                                        <w:bottom w:val="none" w:sz="0" w:space="0" w:color="auto"/>
                                        <w:right w:val="none" w:sz="0" w:space="0" w:color="auto"/>
                                      </w:divBdr>
                                    </w:div>
                                    <w:div w:id="1727023207">
                                      <w:marLeft w:val="0"/>
                                      <w:marRight w:val="0"/>
                                      <w:marTop w:val="50"/>
                                      <w:marBottom w:val="0"/>
                                      <w:divBdr>
                                        <w:top w:val="none" w:sz="0" w:space="0" w:color="auto"/>
                                        <w:left w:val="none" w:sz="0" w:space="0" w:color="auto"/>
                                        <w:bottom w:val="none" w:sz="0" w:space="0" w:color="auto"/>
                                        <w:right w:val="none" w:sz="0" w:space="0" w:color="auto"/>
                                      </w:divBdr>
                                    </w:div>
                                    <w:div w:id="1823037280">
                                      <w:marLeft w:val="0"/>
                                      <w:marRight w:val="0"/>
                                      <w:marTop w:val="120"/>
                                      <w:marBottom w:val="0"/>
                                      <w:divBdr>
                                        <w:top w:val="none" w:sz="0" w:space="0" w:color="auto"/>
                                        <w:left w:val="none" w:sz="0" w:space="0" w:color="auto"/>
                                        <w:bottom w:val="none" w:sz="0" w:space="0" w:color="auto"/>
                                        <w:right w:val="none" w:sz="0" w:space="0" w:color="auto"/>
                                      </w:divBdr>
                                    </w:div>
                                    <w:div w:id="1908345967">
                                      <w:marLeft w:val="0"/>
                                      <w:marRight w:val="0"/>
                                      <w:marTop w:val="120"/>
                                      <w:marBottom w:val="0"/>
                                      <w:divBdr>
                                        <w:top w:val="none" w:sz="0" w:space="0" w:color="auto"/>
                                        <w:left w:val="none" w:sz="0" w:space="0" w:color="auto"/>
                                        <w:bottom w:val="none" w:sz="0" w:space="0" w:color="auto"/>
                                        <w:right w:val="none" w:sz="0" w:space="0" w:color="auto"/>
                                      </w:divBdr>
                                    </w:div>
                                    <w:div w:id="1912110915">
                                      <w:marLeft w:val="0"/>
                                      <w:marRight w:val="0"/>
                                      <w:marTop w:val="120"/>
                                      <w:marBottom w:val="0"/>
                                      <w:divBdr>
                                        <w:top w:val="none" w:sz="0" w:space="0" w:color="auto"/>
                                        <w:left w:val="none" w:sz="0" w:space="0" w:color="auto"/>
                                        <w:bottom w:val="none" w:sz="0" w:space="0" w:color="auto"/>
                                        <w:right w:val="none" w:sz="0" w:space="0" w:color="auto"/>
                                      </w:divBdr>
                                    </w:div>
                                    <w:div w:id="2003577250">
                                      <w:marLeft w:val="0"/>
                                      <w:marRight w:val="0"/>
                                      <w:marTop w:val="50"/>
                                      <w:marBottom w:val="0"/>
                                      <w:divBdr>
                                        <w:top w:val="none" w:sz="0" w:space="0" w:color="auto"/>
                                        <w:left w:val="none" w:sz="0" w:space="0" w:color="auto"/>
                                        <w:bottom w:val="none" w:sz="0" w:space="0" w:color="auto"/>
                                        <w:right w:val="none" w:sz="0" w:space="0" w:color="auto"/>
                                      </w:divBdr>
                                    </w:div>
                                    <w:div w:id="2071226560">
                                      <w:marLeft w:val="0"/>
                                      <w:marRight w:val="0"/>
                                      <w:marTop w:val="50"/>
                                      <w:marBottom w:val="0"/>
                                      <w:divBdr>
                                        <w:top w:val="none" w:sz="0" w:space="0" w:color="auto"/>
                                        <w:left w:val="none" w:sz="0" w:space="0" w:color="auto"/>
                                        <w:bottom w:val="none" w:sz="0" w:space="0" w:color="auto"/>
                                        <w:right w:val="none" w:sz="0" w:space="0" w:color="auto"/>
                                      </w:divBdr>
                                    </w:div>
                                    <w:div w:id="2074694342">
                                      <w:marLeft w:val="0"/>
                                      <w:marRight w:val="0"/>
                                      <w:marTop w:val="50"/>
                                      <w:marBottom w:val="0"/>
                                      <w:divBdr>
                                        <w:top w:val="none" w:sz="0" w:space="0" w:color="auto"/>
                                        <w:left w:val="none" w:sz="0" w:space="0" w:color="auto"/>
                                        <w:bottom w:val="none" w:sz="0" w:space="0" w:color="auto"/>
                                        <w:right w:val="none" w:sz="0" w:space="0" w:color="auto"/>
                                      </w:divBdr>
                                    </w:div>
                                    <w:div w:id="2081247541">
                                      <w:marLeft w:val="0"/>
                                      <w:marRight w:val="0"/>
                                      <w:marTop w:val="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810318">
      <w:bodyDiv w:val="1"/>
      <w:marLeft w:val="0"/>
      <w:marRight w:val="0"/>
      <w:marTop w:val="0"/>
      <w:marBottom w:val="0"/>
      <w:divBdr>
        <w:top w:val="none" w:sz="0" w:space="0" w:color="auto"/>
        <w:left w:val="none" w:sz="0" w:space="0" w:color="auto"/>
        <w:bottom w:val="none" w:sz="0" w:space="0" w:color="auto"/>
        <w:right w:val="none" w:sz="0" w:space="0" w:color="auto"/>
      </w:divBdr>
    </w:div>
    <w:div w:id="1549149638">
      <w:bodyDiv w:val="1"/>
      <w:marLeft w:val="0"/>
      <w:marRight w:val="0"/>
      <w:marTop w:val="0"/>
      <w:marBottom w:val="0"/>
      <w:divBdr>
        <w:top w:val="none" w:sz="0" w:space="0" w:color="auto"/>
        <w:left w:val="none" w:sz="0" w:space="0" w:color="auto"/>
        <w:bottom w:val="none" w:sz="0" w:space="0" w:color="auto"/>
        <w:right w:val="none" w:sz="0" w:space="0" w:color="auto"/>
      </w:divBdr>
      <w:divsChild>
        <w:div w:id="1982685967">
          <w:marLeft w:val="0"/>
          <w:marRight w:val="0"/>
          <w:marTop w:val="0"/>
          <w:marBottom w:val="0"/>
          <w:divBdr>
            <w:top w:val="none" w:sz="0" w:space="0" w:color="auto"/>
            <w:left w:val="none" w:sz="0" w:space="0" w:color="auto"/>
            <w:bottom w:val="none" w:sz="0" w:space="0" w:color="auto"/>
            <w:right w:val="none" w:sz="0" w:space="0" w:color="auto"/>
          </w:divBdr>
          <w:divsChild>
            <w:div w:id="218060012">
              <w:marLeft w:val="0"/>
              <w:marRight w:val="0"/>
              <w:marTop w:val="0"/>
              <w:marBottom w:val="0"/>
              <w:divBdr>
                <w:top w:val="none" w:sz="0" w:space="0" w:color="auto"/>
                <w:left w:val="none" w:sz="0" w:space="0" w:color="auto"/>
                <w:bottom w:val="none" w:sz="0" w:space="0" w:color="auto"/>
                <w:right w:val="none" w:sz="0" w:space="0" w:color="auto"/>
              </w:divBdr>
              <w:divsChild>
                <w:div w:id="2075085819">
                  <w:marLeft w:val="0"/>
                  <w:marRight w:val="0"/>
                  <w:marTop w:val="100"/>
                  <w:marBottom w:val="100"/>
                  <w:divBdr>
                    <w:top w:val="none" w:sz="0" w:space="0" w:color="auto"/>
                    <w:left w:val="none" w:sz="0" w:space="0" w:color="auto"/>
                    <w:bottom w:val="none" w:sz="0" w:space="0" w:color="auto"/>
                    <w:right w:val="none" w:sz="0" w:space="0" w:color="auto"/>
                  </w:divBdr>
                  <w:divsChild>
                    <w:div w:id="1384329246">
                      <w:marLeft w:val="0"/>
                      <w:marRight w:val="0"/>
                      <w:marTop w:val="0"/>
                      <w:marBottom w:val="0"/>
                      <w:divBdr>
                        <w:top w:val="none" w:sz="0" w:space="0" w:color="auto"/>
                        <w:left w:val="none" w:sz="0" w:space="0" w:color="auto"/>
                        <w:bottom w:val="none" w:sz="0" w:space="0" w:color="auto"/>
                        <w:right w:val="none" w:sz="0" w:space="0" w:color="auto"/>
                      </w:divBdr>
                      <w:divsChild>
                        <w:div w:id="395199858">
                          <w:marLeft w:val="0"/>
                          <w:marRight w:val="0"/>
                          <w:marTop w:val="0"/>
                          <w:marBottom w:val="0"/>
                          <w:divBdr>
                            <w:top w:val="none" w:sz="0" w:space="0" w:color="auto"/>
                            <w:left w:val="none" w:sz="0" w:space="0" w:color="auto"/>
                            <w:bottom w:val="none" w:sz="0" w:space="0" w:color="auto"/>
                            <w:right w:val="none" w:sz="0" w:space="0" w:color="auto"/>
                          </w:divBdr>
                          <w:divsChild>
                            <w:div w:id="483551483">
                              <w:marLeft w:val="0"/>
                              <w:marRight w:val="0"/>
                              <w:marTop w:val="0"/>
                              <w:marBottom w:val="0"/>
                              <w:divBdr>
                                <w:top w:val="none" w:sz="0" w:space="0" w:color="auto"/>
                                <w:left w:val="none" w:sz="0" w:space="0" w:color="auto"/>
                                <w:bottom w:val="none" w:sz="0" w:space="0" w:color="auto"/>
                                <w:right w:val="none" w:sz="0" w:space="0" w:color="auto"/>
                              </w:divBdr>
                              <w:divsChild>
                                <w:div w:id="993027043">
                                  <w:marLeft w:val="0"/>
                                  <w:marRight w:val="0"/>
                                  <w:marTop w:val="0"/>
                                  <w:marBottom w:val="0"/>
                                  <w:divBdr>
                                    <w:top w:val="none" w:sz="0" w:space="0" w:color="auto"/>
                                    <w:left w:val="none" w:sz="0" w:space="0" w:color="auto"/>
                                    <w:bottom w:val="none" w:sz="0" w:space="0" w:color="auto"/>
                                    <w:right w:val="none" w:sz="0" w:space="0" w:color="auto"/>
                                  </w:divBdr>
                                  <w:divsChild>
                                    <w:div w:id="113452600">
                                      <w:marLeft w:val="0"/>
                                      <w:marRight w:val="0"/>
                                      <w:marTop w:val="50"/>
                                      <w:marBottom w:val="0"/>
                                      <w:divBdr>
                                        <w:top w:val="none" w:sz="0" w:space="0" w:color="auto"/>
                                        <w:left w:val="none" w:sz="0" w:space="0" w:color="auto"/>
                                        <w:bottom w:val="none" w:sz="0" w:space="0" w:color="auto"/>
                                        <w:right w:val="none" w:sz="0" w:space="0" w:color="auto"/>
                                      </w:divBdr>
                                    </w:div>
                                    <w:div w:id="287127201">
                                      <w:marLeft w:val="0"/>
                                      <w:marRight w:val="0"/>
                                      <w:marTop w:val="50"/>
                                      <w:marBottom w:val="0"/>
                                      <w:divBdr>
                                        <w:top w:val="none" w:sz="0" w:space="0" w:color="auto"/>
                                        <w:left w:val="none" w:sz="0" w:space="0" w:color="auto"/>
                                        <w:bottom w:val="none" w:sz="0" w:space="0" w:color="auto"/>
                                        <w:right w:val="none" w:sz="0" w:space="0" w:color="auto"/>
                                      </w:divBdr>
                                    </w:div>
                                    <w:div w:id="333649809">
                                      <w:marLeft w:val="0"/>
                                      <w:marRight w:val="0"/>
                                      <w:marTop w:val="50"/>
                                      <w:marBottom w:val="0"/>
                                      <w:divBdr>
                                        <w:top w:val="none" w:sz="0" w:space="0" w:color="auto"/>
                                        <w:left w:val="none" w:sz="0" w:space="0" w:color="auto"/>
                                        <w:bottom w:val="none" w:sz="0" w:space="0" w:color="auto"/>
                                        <w:right w:val="none" w:sz="0" w:space="0" w:color="auto"/>
                                      </w:divBdr>
                                    </w:div>
                                    <w:div w:id="360129270">
                                      <w:marLeft w:val="0"/>
                                      <w:marRight w:val="0"/>
                                      <w:marTop w:val="50"/>
                                      <w:marBottom w:val="0"/>
                                      <w:divBdr>
                                        <w:top w:val="none" w:sz="0" w:space="0" w:color="auto"/>
                                        <w:left w:val="none" w:sz="0" w:space="0" w:color="auto"/>
                                        <w:bottom w:val="none" w:sz="0" w:space="0" w:color="auto"/>
                                        <w:right w:val="none" w:sz="0" w:space="0" w:color="auto"/>
                                      </w:divBdr>
                                    </w:div>
                                    <w:div w:id="435638829">
                                      <w:marLeft w:val="0"/>
                                      <w:marRight w:val="0"/>
                                      <w:marTop w:val="50"/>
                                      <w:marBottom w:val="0"/>
                                      <w:divBdr>
                                        <w:top w:val="none" w:sz="0" w:space="0" w:color="auto"/>
                                        <w:left w:val="none" w:sz="0" w:space="0" w:color="auto"/>
                                        <w:bottom w:val="none" w:sz="0" w:space="0" w:color="auto"/>
                                        <w:right w:val="none" w:sz="0" w:space="0" w:color="auto"/>
                                      </w:divBdr>
                                    </w:div>
                                    <w:div w:id="462847052">
                                      <w:marLeft w:val="0"/>
                                      <w:marRight w:val="0"/>
                                      <w:marTop w:val="50"/>
                                      <w:marBottom w:val="0"/>
                                      <w:divBdr>
                                        <w:top w:val="none" w:sz="0" w:space="0" w:color="auto"/>
                                        <w:left w:val="none" w:sz="0" w:space="0" w:color="auto"/>
                                        <w:bottom w:val="none" w:sz="0" w:space="0" w:color="auto"/>
                                        <w:right w:val="none" w:sz="0" w:space="0" w:color="auto"/>
                                      </w:divBdr>
                                    </w:div>
                                    <w:div w:id="486631313">
                                      <w:marLeft w:val="0"/>
                                      <w:marRight w:val="0"/>
                                      <w:marTop w:val="50"/>
                                      <w:marBottom w:val="0"/>
                                      <w:divBdr>
                                        <w:top w:val="none" w:sz="0" w:space="0" w:color="auto"/>
                                        <w:left w:val="none" w:sz="0" w:space="0" w:color="auto"/>
                                        <w:bottom w:val="none" w:sz="0" w:space="0" w:color="auto"/>
                                        <w:right w:val="none" w:sz="0" w:space="0" w:color="auto"/>
                                      </w:divBdr>
                                    </w:div>
                                    <w:div w:id="510263307">
                                      <w:marLeft w:val="0"/>
                                      <w:marRight w:val="0"/>
                                      <w:marTop w:val="50"/>
                                      <w:marBottom w:val="0"/>
                                      <w:divBdr>
                                        <w:top w:val="none" w:sz="0" w:space="0" w:color="auto"/>
                                        <w:left w:val="none" w:sz="0" w:space="0" w:color="auto"/>
                                        <w:bottom w:val="none" w:sz="0" w:space="0" w:color="auto"/>
                                        <w:right w:val="none" w:sz="0" w:space="0" w:color="auto"/>
                                      </w:divBdr>
                                    </w:div>
                                    <w:div w:id="603197992">
                                      <w:marLeft w:val="0"/>
                                      <w:marRight w:val="0"/>
                                      <w:marTop w:val="120"/>
                                      <w:marBottom w:val="0"/>
                                      <w:divBdr>
                                        <w:top w:val="none" w:sz="0" w:space="0" w:color="auto"/>
                                        <w:left w:val="none" w:sz="0" w:space="0" w:color="auto"/>
                                        <w:bottom w:val="none" w:sz="0" w:space="0" w:color="auto"/>
                                        <w:right w:val="none" w:sz="0" w:space="0" w:color="auto"/>
                                      </w:divBdr>
                                    </w:div>
                                    <w:div w:id="634213818">
                                      <w:marLeft w:val="0"/>
                                      <w:marRight w:val="0"/>
                                      <w:marTop w:val="50"/>
                                      <w:marBottom w:val="0"/>
                                      <w:divBdr>
                                        <w:top w:val="none" w:sz="0" w:space="0" w:color="auto"/>
                                        <w:left w:val="none" w:sz="0" w:space="0" w:color="auto"/>
                                        <w:bottom w:val="none" w:sz="0" w:space="0" w:color="auto"/>
                                        <w:right w:val="none" w:sz="0" w:space="0" w:color="auto"/>
                                      </w:divBdr>
                                    </w:div>
                                    <w:div w:id="678116667">
                                      <w:marLeft w:val="0"/>
                                      <w:marRight w:val="0"/>
                                      <w:marTop w:val="50"/>
                                      <w:marBottom w:val="0"/>
                                      <w:divBdr>
                                        <w:top w:val="none" w:sz="0" w:space="0" w:color="auto"/>
                                        <w:left w:val="none" w:sz="0" w:space="0" w:color="auto"/>
                                        <w:bottom w:val="none" w:sz="0" w:space="0" w:color="auto"/>
                                        <w:right w:val="none" w:sz="0" w:space="0" w:color="auto"/>
                                      </w:divBdr>
                                    </w:div>
                                    <w:div w:id="760373007">
                                      <w:marLeft w:val="0"/>
                                      <w:marRight w:val="0"/>
                                      <w:marTop w:val="50"/>
                                      <w:marBottom w:val="0"/>
                                      <w:divBdr>
                                        <w:top w:val="none" w:sz="0" w:space="0" w:color="auto"/>
                                        <w:left w:val="none" w:sz="0" w:space="0" w:color="auto"/>
                                        <w:bottom w:val="none" w:sz="0" w:space="0" w:color="auto"/>
                                        <w:right w:val="none" w:sz="0" w:space="0" w:color="auto"/>
                                      </w:divBdr>
                                    </w:div>
                                    <w:div w:id="764112567">
                                      <w:marLeft w:val="0"/>
                                      <w:marRight w:val="0"/>
                                      <w:marTop w:val="50"/>
                                      <w:marBottom w:val="0"/>
                                      <w:divBdr>
                                        <w:top w:val="none" w:sz="0" w:space="0" w:color="auto"/>
                                        <w:left w:val="none" w:sz="0" w:space="0" w:color="auto"/>
                                        <w:bottom w:val="none" w:sz="0" w:space="0" w:color="auto"/>
                                        <w:right w:val="none" w:sz="0" w:space="0" w:color="auto"/>
                                      </w:divBdr>
                                    </w:div>
                                    <w:div w:id="786892598">
                                      <w:marLeft w:val="0"/>
                                      <w:marRight w:val="0"/>
                                      <w:marTop w:val="50"/>
                                      <w:marBottom w:val="0"/>
                                      <w:divBdr>
                                        <w:top w:val="none" w:sz="0" w:space="0" w:color="auto"/>
                                        <w:left w:val="none" w:sz="0" w:space="0" w:color="auto"/>
                                        <w:bottom w:val="none" w:sz="0" w:space="0" w:color="auto"/>
                                        <w:right w:val="none" w:sz="0" w:space="0" w:color="auto"/>
                                      </w:divBdr>
                                    </w:div>
                                    <w:div w:id="839925336">
                                      <w:marLeft w:val="0"/>
                                      <w:marRight w:val="0"/>
                                      <w:marTop w:val="50"/>
                                      <w:marBottom w:val="0"/>
                                      <w:divBdr>
                                        <w:top w:val="none" w:sz="0" w:space="0" w:color="auto"/>
                                        <w:left w:val="none" w:sz="0" w:space="0" w:color="auto"/>
                                        <w:bottom w:val="none" w:sz="0" w:space="0" w:color="auto"/>
                                        <w:right w:val="none" w:sz="0" w:space="0" w:color="auto"/>
                                      </w:divBdr>
                                    </w:div>
                                    <w:div w:id="877205146">
                                      <w:marLeft w:val="0"/>
                                      <w:marRight w:val="0"/>
                                      <w:marTop w:val="50"/>
                                      <w:marBottom w:val="0"/>
                                      <w:divBdr>
                                        <w:top w:val="none" w:sz="0" w:space="0" w:color="auto"/>
                                        <w:left w:val="none" w:sz="0" w:space="0" w:color="auto"/>
                                        <w:bottom w:val="none" w:sz="0" w:space="0" w:color="auto"/>
                                        <w:right w:val="none" w:sz="0" w:space="0" w:color="auto"/>
                                      </w:divBdr>
                                    </w:div>
                                    <w:div w:id="880479150">
                                      <w:marLeft w:val="0"/>
                                      <w:marRight w:val="0"/>
                                      <w:marTop w:val="50"/>
                                      <w:marBottom w:val="0"/>
                                      <w:divBdr>
                                        <w:top w:val="none" w:sz="0" w:space="0" w:color="auto"/>
                                        <w:left w:val="none" w:sz="0" w:space="0" w:color="auto"/>
                                        <w:bottom w:val="none" w:sz="0" w:space="0" w:color="auto"/>
                                        <w:right w:val="none" w:sz="0" w:space="0" w:color="auto"/>
                                      </w:divBdr>
                                    </w:div>
                                    <w:div w:id="899095404">
                                      <w:marLeft w:val="0"/>
                                      <w:marRight w:val="0"/>
                                      <w:marTop w:val="50"/>
                                      <w:marBottom w:val="0"/>
                                      <w:divBdr>
                                        <w:top w:val="none" w:sz="0" w:space="0" w:color="auto"/>
                                        <w:left w:val="none" w:sz="0" w:space="0" w:color="auto"/>
                                        <w:bottom w:val="none" w:sz="0" w:space="0" w:color="auto"/>
                                        <w:right w:val="none" w:sz="0" w:space="0" w:color="auto"/>
                                      </w:divBdr>
                                    </w:div>
                                    <w:div w:id="1089041431">
                                      <w:marLeft w:val="0"/>
                                      <w:marRight w:val="0"/>
                                      <w:marTop w:val="50"/>
                                      <w:marBottom w:val="0"/>
                                      <w:divBdr>
                                        <w:top w:val="none" w:sz="0" w:space="0" w:color="auto"/>
                                        <w:left w:val="none" w:sz="0" w:space="0" w:color="auto"/>
                                        <w:bottom w:val="none" w:sz="0" w:space="0" w:color="auto"/>
                                        <w:right w:val="none" w:sz="0" w:space="0" w:color="auto"/>
                                      </w:divBdr>
                                    </w:div>
                                    <w:div w:id="1335689233">
                                      <w:marLeft w:val="0"/>
                                      <w:marRight w:val="0"/>
                                      <w:marTop w:val="120"/>
                                      <w:marBottom w:val="0"/>
                                      <w:divBdr>
                                        <w:top w:val="none" w:sz="0" w:space="0" w:color="auto"/>
                                        <w:left w:val="none" w:sz="0" w:space="0" w:color="auto"/>
                                        <w:bottom w:val="none" w:sz="0" w:space="0" w:color="auto"/>
                                        <w:right w:val="none" w:sz="0" w:space="0" w:color="auto"/>
                                      </w:divBdr>
                                    </w:div>
                                    <w:div w:id="1344746929">
                                      <w:marLeft w:val="0"/>
                                      <w:marRight w:val="0"/>
                                      <w:marTop w:val="50"/>
                                      <w:marBottom w:val="0"/>
                                      <w:divBdr>
                                        <w:top w:val="none" w:sz="0" w:space="0" w:color="auto"/>
                                        <w:left w:val="none" w:sz="0" w:space="0" w:color="auto"/>
                                        <w:bottom w:val="none" w:sz="0" w:space="0" w:color="auto"/>
                                        <w:right w:val="none" w:sz="0" w:space="0" w:color="auto"/>
                                      </w:divBdr>
                                    </w:div>
                                    <w:div w:id="1397819793">
                                      <w:marLeft w:val="0"/>
                                      <w:marRight w:val="0"/>
                                      <w:marTop w:val="50"/>
                                      <w:marBottom w:val="0"/>
                                      <w:divBdr>
                                        <w:top w:val="none" w:sz="0" w:space="0" w:color="auto"/>
                                        <w:left w:val="none" w:sz="0" w:space="0" w:color="auto"/>
                                        <w:bottom w:val="none" w:sz="0" w:space="0" w:color="auto"/>
                                        <w:right w:val="none" w:sz="0" w:space="0" w:color="auto"/>
                                      </w:divBdr>
                                    </w:div>
                                    <w:div w:id="1413115472">
                                      <w:marLeft w:val="0"/>
                                      <w:marRight w:val="0"/>
                                      <w:marTop w:val="50"/>
                                      <w:marBottom w:val="0"/>
                                      <w:divBdr>
                                        <w:top w:val="none" w:sz="0" w:space="0" w:color="auto"/>
                                        <w:left w:val="none" w:sz="0" w:space="0" w:color="auto"/>
                                        <w:bottom w:val="none" w:sz="0" w:space="0" w:color="auto"/>
                                        <w:right w:val="none" w:sz="0" w:space="0" w:color="auto"/>
                                      </w:divBdr>
                                    </w:div>
                                    <w:div w:id="1437747674">
                                      <w:marLeft w:val="0"/>
                                      <w:marRight w:val="0"/>
                                      <w:marTop w:val="50"/>
                                      <w:marBottom w:val="0"/>
                                      <w:divBdr>
                                        <w:top w:val="none" w:sz="0" w:space="0" w:color="auto"/>
                                        <w:left w:val="none" w:sz="0" w:space="0" w:color="auto"/>
                                        <w:bottom w:val="none" w:sz="0" w:space="0" w:color="auto"/>
                                        <w:right w:val="none" w:sz="0" w:space="0" w:color="auto"/>
                                      </w:divBdr>
                                    </w:div>
                                    <w:div w:id="1451120127">
                                      <w:marLeft w:val="0"/>
                                      <w:marRight w:val="0"/>
                                      <w:marTop w:val="50"/>
                                      <w:marBottom w:val="0"/>
                                      <w:divBdr>
                                        <w:top w:val="none" w:sz="0" w:space="0" w:color="auto"/>
                                        <w:left w:val="none" w:sz="0" w:space="0" w:color="auto"/>
                                        <w:bottom w:val="none" w:sz="0" w:space="0" w:color="auto"/>
                                        <w:right w:val="none" w:sz="0" w:space="0" w:color="auto"/>
                                      </w:divBdr>
                                    </w:div>
                                    <w:div w:id="1660034935">
                                      <w:marLeft w:val="0"/>
                                      <w:marRight w:val="0"/>
                                      <w:marTop w:val="50"/>
                                      <w:marBottom w:val="0"/>
                                      <w:divBdr>
                                        <w:top w:val="none" w:sz="0" w:space="0" w:color="auto"/>
                                        <w:left w:val="none" w:sz="0" w:space="0" w:color="auto"/>
                                        <w:bottom w:val="none" w:sz="0" w:space="0" w:color="auto"/>
                                        <w:right w:val="none" w:sz="0" w:space="0" w:color="auto"/>
                                      </w:divBdr>
                                    </w:div>
                                    <w:div w:id="1911886507">
                                      <w:marLeft w:val="0"/>
                                      <w:marRight w:val="0"/>
                                      <w:marTop w:val="50"/>
                                      <w:marBottom w:val="0"/>
                                      <w:divBdr>
                                        <w:top w:val="none" w:sz="0" w:space="0" w:color="auto"/>
                                        <w:left w:val="none" w:sz="0" w:space="0" w:color="auto"/>
                                        <w:bottom w:val="none" w:sz="0" w:space="0" w:color="auto"/>
                                        <w:right w:val="none" w:sz="0" w:space="0" w:color="auto"/>
                                      </w:divBdr>
                                    </w:div>
                                    <w:div w:id="2023125336">
                                      <w:marLeft w:val="0"/>
                                      <w:marRight w:val="0"/>
                                      <w:marTop w:val="50"/>
                                      <w:marBottom w:val="0"/>
                                      <w:divBdr>
                                        <w:top w:val="none" w:sz="0" w:space="0" w:color="auto"/>
                                        <w:left w:val="none" w:sz="0" w:space="0" w:color="auto"/>
                                        <w:bottom w:val="none" w:sz="0" w:space="0" w:color="auto"/>
                                        <w:right w:val="none" w:sz="0" w:space="0" w:color="auto"/>
                                      </w:divBdr>
                                    </w:div>
                                    <w:div w:id="2143189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idu.com/link?url=D0Z-opbJtHFQplJuJocGkCiYkx83YWsZwpYjmhY5lztWYxeSpLzaHmVG1LgSSmnzYzp7Z5tYmk-NPjAed4t_3biLROto9FBqTuLDWqsjih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9BDFB-601A-425D-B235-1772AF218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317</Words>
  <Characters>1812</Characters>
  <Application>Microsoft Office Word</Application>
  <DocSecurity>0</DocSecurity>
  <Lines>15</Lines>
  <Paragraphs>4</Paragraphs>
  <ScaleCrop>false</ScaleCrop>
  <Company>bit</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SYSTEM</dc:creator>
  <cp:keywords/>
  <dc:description/>
  <cp:lastModifiedBy>ZXF</cp:lastModifiedBy>
  <cp:revision>17</cp:revision>
  <cp:lastPrinted>2014-02-28T07:35:00Z</cp:lastPrinted>
  <dcterms:created xsi:type="dcterms:W3CDTF">2014-02-27T02:16:00Z</dcterms:created>
  <dcterms:modified xsi:type="dcterms:W3CDTF">2014-02-28T07:38:00Z</dcterms:modified>
</cp:coreProperties>
</file>